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F30B7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F30B7F">
        <w:rPr>
          <w:rFonts w:ascii="Times New Roman" w:hAnsi="Times New Roman" w:cs="Times New Roman"/>
          <w:sz w:val="28"/>
          <w:szCs w:val="28"/>
        </w:rPr>
        <w:t>УСТЬ-ЛУКОВСКОГО СЕЛЬСОВЕТА</w:t>
      </w:r>
    </w:p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F30B7F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F30B7F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0B7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31BEB">
        <w:rPr>
          <w:rFonts w:ascii="Times New Roman" w:hAnsi="Times New Roman" w:cs="Times New Roman"/>
          <w:sz w:val="28"/>
          <w:szCs w:val="28"/>
        </w:rPr>
        <w:t xml:space="preserve">14 </w:t>
      </w:r>
      <w:r w:rsidRPr="00F30B7F">
        <w:rPr>
          <w:rFonts w:ascii="Times New Roman" w:hAnsi="Times New Roman" w:cs="Times New Roman"/>
          <w:sz w:val="28"/>
          <w:szCs w:val="28"/>
        </w:rPr>
        <w:t>вне</w:t>
      </w:r>
      <w:r w:rsidRPr="00F30B7F">
        <w:rPr>
          <w:rFonts w:ascii="Times New Roman" w:hAnsi="Times New Roman" w:cs="Times New Roman"/>
          <w:color w:val="000000"/>
          <w:sz w:val="28"/>
          <w:szCs w:val="28"/>
        </w:rPr>
        <w:t xml:space="preserve">очередная </w:t>
      </w:r>
      <w:r w:rsidRPr="00F30B7F">
        <w:rPr>
          <w:rFonts w:ascii="Times New Roman" w:hAnsi="Times New Roman" w:cs="Times New Roman"/>
          <w:sz w:val="28"/>
          <w:szCs w:val="28"/>
        </w:rPr>
        <w:t>сессия)</w:t>
      </w:r>
    </w:p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</w:p>
    <w:p w:rsidR="00F30B7F" w:rsidRPr="00F30B7F" w:rsidRDefault="00F30B7F" w:rsidP="00F30B7F">
      <w:pPr>
        <w:pStyle w:val="af"/>
        <w:rPr>
          <w:rFonts w:ascii="Times New Roman" w:hAnsi="Times New Roman" w:cs="Times New Roman"/>
          <w:sz w:val="28"/>
          <w:szCs w:val="28"/>
        </w:rPr>
      </w:pPr>
      <w:r w:rsidRPr="00F30B7F">
        <w:rPr>
          <w:rFonts w:ascii="Times New Roman" w:hAnsi="Times New Roman" w:cs="Times New Roman"/>
          <w:color w:val="000000"/>
          <w:sz w:val="28"/>
          <w:szCs w:val="28"/>
        </w:rPr>
        <w:t xml:space="preserve">от   </w:t>
      </w:r>
      <w:r>
        <w:rPr>
          <w:rFonts w:ascii="Times New Roman" w:hAnsi="Times New Roman" w:cs="Times New Roman"/>
          <w:color w:val="000000"/>
          <w:sz w:val="28"/>
          <w:szCs w:val="28"/>
        </w:rPr>
        <w:t>26</w:t>
      </w:r>
      <w:r w:rsidRPr="00F30B7F">
        <w:rPr>
          <w:rFonts w:ascii="Times New Roman" w:hAnsi="Times New Roman" w:cs="Times New Roman"/>
          <w:color w:val="000000"/>
          <w:sz w:val="28"/>
          <w:szCs w:val="28"/>
        </w:rPr>
        <w:t xml:space="preserve">.11.2021 г.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Pr="00F30B7F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14-1</w:t>
      </w:r>
    </w:p>
    <w:p w:rsidR="00F30B7F" w:rsidRPr="00F30B7F" w:rsidRDefault="00F30B7F" w:rsidP="00F30B7F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 w:rsidRPr="00F30B7F">
        <w:rPr>
          <w:rFonts w:ascii="Times New Roman" w:hAnsi="Times New Roman" w:cs="Times New Roman"/>
          <w:sz w:val="28"/>
          <w:szCs w:val="28"/>
        </w:rPr>
        <w:t>с. Усть-Луковка</w:t>
      </w:r>
    </w:p>
    <w:p w:rsidR="000C1E4B" w:rsidRPr="000C1E4B" w:rsidRDefault="000C1E4B" w:rsidP="00F30B7F">
      <w:pPr>
        <w:spacing w:after="160" w:line="259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1C64A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реализа</w:t>
      </w:r>
      <w:r w:rsidR="00CB44D5">
        <w:rPr>
          <w:rFonts w:ascii="Times New Roman" w:hAnsi="Times New Roman"/>
          <w:sz w:val="28"/>
          <w:szCs w:val="28"/>
        </w:rPr>
        <w:t xml:space="preserve">ции инициативных проектов </w:t>
      </w:r>
      <w:r w:rsidR="00282F88">
        <w:rPr>
          <w:rFonts w:ascii="Times New Roman" w:hAnsi="Times New Roman"/>
          <w:sz w:val="28"/>
          <w:szCs w:val="28"/>
        </w:rPr>
        <w:t>н</w:t>
      </w:r>
      <w:bookmarkStart w:id="0" w:name="_GoBack"/>
      <w:bookmarkEnd w:id="0"/>
      <w:r w:rsidR="00CB44D5">
        <w:rPr>
          <w:rFonts w:ascii="Times New Roman" w:hAnsi="Times New Roman"/>
          <w:sz w:val="28"/>
          <w:szCs w:val="28"/>
        </w:rPr>
        <w:t xml:space="preserve">а территории </w:t>
      </w:r>
      <w:r w:rsidR="007F689D" w:rsidRPr="007F689D">
        <w:rPr>
          <w:rFonts w:ascii="Times New Roman" w:eastAsia="Calibri" w:hAnsi="Times New Roman"/>
          <w:sz w:val="28"/>
          <w:szCs w:val="28"/>
          <w:lang w:eastAsia="en-US"/>
        </w:rPr>
        <w:t>Усть-Луковского</w:t>
      </w:r>
      <w:r w:rsidR="007F689D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</w:p>
    <w:p w:rsidR="000C1E4B" w:rsidRPr="000C1E4B" w:rsidRDefault="000C1E4B" w:rsidP="000C1E4B">
      <w:pPr>
        <w:spacing w:after="0" w:line="240" w:lineRule="auto"/>
        <w:ind w:right="3968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F30B7F" w:rsidRDefault="000C1E4B" w:rsidP="00F30B7F">
      <w:pPr>
        <w:spacing w:after="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hAnsi="Times New Roman"/>
          <w:sz w:val="28"/>
          <w:szCs w:val="28"/>
        </w:rPr>
        <w:t>В соответствии со статьей 26.1 Федерального закона от 06.10.2003 № 131-ФЗ «Об общих принципах организации местного самоуправления в Российской Федерации», руководствуясь Уставом</w:t>
      </w:r>
      <w:r w:rsidR="007F689D" w:rsidRPr="007F689D">
        <w:t xml:space="preserve"> </w:t>
      </w:r>
      <w:r w:rsidR="007F689D" w:rsidRPr="007F689D">
        <w:rPr>
          <w:rFonts w:ascii="Times New Roman" w:eastAsia="Calibri" w:hAnsi="Times New Roman"/>
          <w:sz w:val="28"/>
          <w:szCs w:val="28"/>
          <w:lang w:eastAsia="en-US"/>
        </w:rPr>
        <w:t>Усть-Луковского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Новосибирской области</w:t>
      </w:r>
      <w:r w:rsidRPr="000C1E4B">
        <w:rPr>
          <w:rFonts w:ascii="Times New Roman" w:hAnsi="Times New Roman"/>
          <w:sz w:val="28"/>
          <w:szCs w:val="28"/>
        </w:rPr>
        <w:t xml:space="preserve">, </w:t>
      </w:r>
      <w:r w:rsidR="006F1160">
        <w:rPr>
          <w:rFonts w:ascii="Times New Roman" w:eastAsia="Calibri" w:hAnsi="Times New Roman"/>
          <w:sz w:val="28"/>
          <w:szCs w:val="28"/>
          <w:lang w:eastAsia="en-US"/>
        </w:rPr>
        <w:t xml:space="preserve">Совет 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депутатов </w:t>
      </w:r>
      <w:r w:rsidR="007F689D" w:rsidRPr="007F689D">
        <w:rPr>
          <w:rFonts w:ascii="Times New Roman" w:eastAsia="Calibri" w:hAnsi="Times New Roman"/>
          <w:sz w:val="28"/>
          <w:szCs w:val="28"/>
          <w:lang w:eastAsia="en-US"/>
        </w:rPr>
        <w:t>Усть-Луковского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 </w:t>
      </w:r>
    </w:p>
    <w:p w:rsidR="000C1E4B" w:rsidRPr="00F30B7F" w:rsidRDefault="000C1E4B" w:rsidP="000C1E4B">
      <w:pPr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F30B7F">
        <w:rPr>
          <w:rFonts w:ascii="Times New Roman" w:eastAsia="Calibri" w:hAnsi="Times New Roman"/>
          <w:sz w:val="28"/>
          <w:szCs w:val="28"/>
          <w:lang w:eastAsia="en-US"/>
        </w:rPr>
        <w:t>решил:</w:t>
      </w:r>
    </w:p>
    <w:p w:rsidR="000C1E4B" w:rsidRPr="000C1E4B" w:rsidRDefault="000C1E4B" w:rsidP="000C1E4B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1. Утвердить Порядок </w:t>
      </w:r>
      <w:bookmarkStart w:id="1" w:name="_Hlk47466551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выдвижения, внесения, обсуждения, рассмотрения инициативных проектов, а также проведения их конкурсного отбора </w:t>
      </w:r>
      <w:bookmarkEnd w:id="1"/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в </w:t>
      </w:r>
      <w:r w:rsidR="007F689D">
        <w:rPr>
          <w:rFonts w:ascii="Times New Roman" w:eastAsia="Calibri" w:hAnsi="Times New Roman"/>
          <w:sz w:val="28"/>
          <w:szCs w:val="28"/>
          <w:lang w:eastAsia="en-US"/>
        </w:rPr>
        <w:t>Усть-Луковском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сельсовете Ордынского района Новосибирской области согласно Приложения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№1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к настоящему решению.</w:t>
      </w:r>
    </w:p>
    <w:p w:rsidR="000C1E4B" w:rsidRDefault="000C1E4B" w:rsidP="000C1E4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Утвердить Положение </w:t>
      </w:r>
      <w:r w:rsidRPr="00DA0049">
        <w:rPr>
          <w:rFonts w:ascii="Times New Roman" w:hAnsi="Times New Roman" w:cs="Times New Roman"/>
          <w:sz w:val="28"/>
          <w:szCs w:val="28"/>
        </w:rPr>
        <w:t xml:space="preserve">о порядке назначения и проведения собрания </w:t>
      </w:r>
      <w:r>
        <w:rPr>
          <w:rFonts w:ascii="Times New Roman" w:hAnsi="Times New Roman" w:cs="Times New Roman"/>
          <w:sz w:val="28"/>
          <w:szCs w:val="28"/>
        </w:rPr>
        <w:t xml:space="preserve">(конференции) </w:t>
      </w:r>
      <w:r w:rsidRPr="00DA0049">
        <w:rPr>
          <w:rFonts w:ascii="Times New Roman" w:hAnsi="Times New Roman" w:cs="Times New Roman"/>
          <w:sz w:val="28"/>
          <w:szCs w:val="28"/>
        </w:rPr>
        <w:t>граждан в целях рассмотрения и обсуждения вопросов внесения инициативных проектов на территории</w:t>
      </w:r>
      <w:r w:rsidR="007F689D" w:rsidRPr="007F689D">
        <w:t xml:space="preserve"> </w:t>
      </w:r>
      <w:r w:rsidR="007F689D" w:rsidRPr="007F689D">
        <w:rPr>
          <w:rFonts w:ascii="Times New Roman" w:eastAsia="Calibri" w:hAnsi="Times New Roman"/>
          <w:sz w:val="28"/>
          <w:szCs w:val="28"/>
          <w:lang w:eastAsia="en-US"/>
        </w:rPr>
        <w:t xml:space="preserve">Усть-Луковского </w:t>
      </w:r>
      <w:r>
        <w:rPr>
          <w:rFonts w:ascii="Times New Roman" w:eastAsia="Calibri" w:hAnsi="Times New Roman"/>
          <w:sz w:val="28"/>
          <w:szCs w:val="28"/>
          <w:lang w:eastAsia="en-US"/>
        </w:rPr>
        <w:t>сельсовета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Ордынского района Новосибирской области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приложения №2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1E4B" w:rsidRP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Направить настоящее решение Главе </w:t>
      </w:r>
      <w:r w:rsidR="007F689D" w:rsidRPr="007F689D">
        <w:rPr>
          <w:rFonts w:ascii="Times New Roman" w:eastAsia="Calibri" w:hAnsi="Times New Roman"/>
          <w:sz w:val="28"/>
          <w:szCs w:val="28"/>
          <w:lang w:eastAsia="en-US"/>
        </w:rPr>
        <w:t>Усть-Луковского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Новосибирской области для подписания и опубликования (обнародования). </w:t>
      </w:r>
    </w:p>
    <w:p w:rsidR="000C1E4B" w:rsidRPr="000C1E4B" w:rsidRDefault="000C1E4B" w:rsidP="000C1E4B">
      <w:pPr>
        <w:autoSpaceDE w:val="0"/>
        <w:autoSpaceDN w:val="0"/>
        <w:adjustRightInd w:val="0"/>
        <w:spacing w:after="0" w:line="259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Опубликовать настоящее решение в периодическом печатном издании органов местного самоуправления </w:t>
      </w:r>
      <w:r w:rsidR="007F689D" w:rsidRPr="007F689D">
        <w:rPr>
          <w:rFonts w:ascii="Times New Roman" w:eastAsia="Calibri" w:hAnsi="Times New Roman"/>
          <w:sz w:val="28"/>
          <w:szCs w:val="28"/>
          <w:lang w:eastAsia="en-US"/>
        </w:rPr>
        <w:t>Усть-Луковского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Новосибирской области «</w:t>
      </w:r>
      <w:r w:rsidR="007F689D">
        <w:rPr>
          <w:rFonts w:ascii="Times New Roman" w:eastAsia="Calibri" w:hAnsi="Times New Roman"/>
          <w:sz w:val="28"/>
          <w:szCs w:val="28"/>
          <w:lang w:eastAsia="en-US"/>
        </w:rPr>
        <w:t>Вестник</w:t>
      </w:r>
      <w:r w:rsidRPr="000C1E4B">
        <w:rPr>
          <w:rFonts w:ascii="Times New Roman" w:eastAsia="Calibri" w:hAnsi="Times New Roman"/>
          <w:sz w:val="28"/>
          <w:szCs w:val="28"/>
          <w:lang w:eastAsia="en-US"/>
        </w:rPr>
        <w:t>».</w:t>
      </w:r>
    </w:p>
    <w:p w:rsidR="000C1E4B" w:rsidRPr="000C1E4B" w:rsidRDefault="00F30B7F" w:rsidP="00F30B7F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</w:t>
      </w:r>
      <w:r w:rsidR="000C1E4B"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. Контроль за исполнением настоящего решения возложить на постоянную комиссию Совета депутатов </w:t>
      </w:r>
      <w:r w:rsidR="007F689D" w:rsidRPr="007F689D">
        <w:rPr>
          <w:rFonts w:ascii="Times New Roman" w:eastAsia="Calibri" w:hAnsi="Times New Roman"/>
          <w:sz w:val="28"/>
          <w:szCs w:val="28"/>
          <w:lang w:eastAsia="en-US"/>
        </w:rPr>
        <w:t>Усть-Луковского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 xml:space="preserve"> сельсовета Ордынского района Новосибирской области по </w:t>
      </w:r>
      <w:r w:rsidR="000C1E4B" w:rsidRPr="000C1E4B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7F689D" w:rsidRPr="007F689D">
        <w:rPr>
          <w:rFonts w:ascii="Times New Roman" w:eastAsia="Calibri" w:hAnsi="Times New Roman"/>
          <w:sz w:val="28"/>
          <w:szCs w:val="28"/>
          <w:lang w:eastAsia="en-US"/>
        </w:rPr>
        <w:t>законодательству, вопросам местного самоуправления, бюджетной, налоговой политики (Шевченко А.А.).</w:t>
      </w:r>
    </w:p>
    <w:p w:rsidR="005D732D" w:rsidRDefault="005D732D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</w:p>
    <w:p w:rsidR="002D41DD" w:rsidRPr="002D41DD" w:rsidRDefault="002D41DD" w:rsidP="002D41DD">
      <w:pPr>
        <w:pStyle w:val="af"/>
        <w:rPr>
          <w:rFonts w:ascii="Times New Roman" w:hAnsi="Times New Roman" w:cs="Times New Roman"/>
          <w:sz w:val="28"/>
          <w:szCs w:val="28"/>
        </w:rPr>
      </w:pPr>
      <w:r w:rsidRPr="002D41DD">
        <w:rPr>
          <w:rFonts w:ascii="Times New Roman" w:hAnsi="Times New Roman" w:cs="Times New Roman"/>
          <w:sz w:val="28"/>
          <w:szCs w:val="28"/>
        </w:rPr>
        <w:t>Глава Усть-Луковского сельс</w:t>
      </w:r>
      <w:r>
        <w:rPr>
          <w:rFonts w:ascii="Times New Roman" w:hAnsi="Times New Roman" w:cs="Times New Roman"/>
          <w:sz w:val="28"/>
          <w:szCs w:val="28"/>
        </w:rPr>
        <w:t xml:space="preserve">овета                               </w:t>
      </w:r>
      <w:r w:rsidRPr="002D41D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2D41DD" w:rsidRPr="002D41DD" w:rsidRDefault="002D41DD" w:rsidP="002D41DD">
      <w:pPr>
        <w:pStyle w:val="af"/>
        <w:rPr>
          <w:rFonts w:ascii="Times New Roman" w:hAnsi="Times New Roman" w:cs="Times New Roman"/>
          <w:sz w:val="28"/>
          <w:szCs w:val="28"/>
        </w:rPr>
      </w:pPr>
      <w:r w:rsidRPr="002D41DD">
        <w:rPr>
          <w:rFonts w:ascii="Times New Roman" w:hAnsi="Times New Roman" w:cs="Times New Roman"/>
          <w:sz w:val="28"/>
          <w:szCs w:val="28"/>
        </w:rPr>
        <w:t xml:space="preserve">Ордынского района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D41DD">
        <w:rPr>
          <w:rFonts w:ascii="Times New Roman" w:hAnsi="Times New Roman" w:cs="Times New Roman"/>
          <w:sz w:val="28"/>
          <w:szCs w:val="28"/>
        </w:rPr>
        <w:t>Усть-Луковского сельсовета</w:t>
      </w:r>
    </w:p>
    <w:p w:rsidR="002D41DD" w:rsidRPr="002D41DD" w:rsidRDefault="002D41DD" w:rsidP="002D41DD">
      <w:pPr>
        <w:pStyle w:val="af"/>
        <w:rPr>
          <w:rFonts w:ascii="Times New Roman" w:hAnsi="Times New Roman" w:cs="Times New Roman"/>
          <w:sz w:val="28"/>
          <w:szCs w:val="28"/>
        </w:rPr>
      </w:pPr>
      <w:r w:rsidRPr="002D41D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D41DD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2D41DD" w:rsidRPr="002D41DD" w:rsidRDefault="002D41DD" w:rsidP="002D41DD">
      <w:pPr>
        <w:pStyle w:val="af"/>
        <w:rPr>
          <w:rFonts w:ascii="Times New Roman" w:hAnsi="Times New Roman" w:cs="Times New Roman"/>
          <w:sz w:val="28"/>
          <w:szCs w:val="28"/>
        </w:rPr>
      </w:pPr>
      <w:r w:rsidRPr="002D41D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D41D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D41DD" w:rsidRPr="002D41DD" w:rsidRDefault="002D41DD" w:rsidP="002D41DD">
      <w:pPr>
        <w:pStyle w:val="af"/>
        <w:rPr>
          <w:rFonts w:ascii="Times New Roman" w:hAnsi="Times New Roman" w:cs="Times New Roman"/>
          <w:sz w:val="28"/>
          <w:szCs w:val="28"/>
        </w:rPr>
      </w:pPr>
    </w:p>
    <w:p w:rsidR="002D41DD" w:rsidRPr="002D41DD" w:rsidRDefault="002D41DD" w:rsidP="002D41DD">
      <w:pPr>
        <w:pStyle w:val="af"/>
        <w:rPr>
          <w:rFonts w:ascii="Times New Roman" w:hAnsi="Times New Roman" w:cs="Times New Roman"/>
          <w:sz w:val="28"/>
          <w:szCs w:val="28"/>
        </w:rPr>
      </w:pPr>
      <w:r w:rsidRPr="002D41DD">
        <w:rPr>
          <w:rFonts w:ascii="Times New Roman" w:hAnsi="Times New Roman" w:cs="Times New Roman"/>
          <w:sz w:val="28"/>
          <w:szCs w:val="28"/>
        </w:rPr>
        <w:t xml:space="preserve">__________________В.Г.Вергун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D41DD">
        <w:rPr>
          <w:rFonts w:ascii="Times New Roman" w:hAnsi="Times New Roman" w:cs="Times New Roman"/>
          <w:sz w:val="28"/>
          <w:szCs w:val="28"/>
        </w:rPr>
        <w:t>_________________И.А.Сви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D41DD">
        <w:rPr>
          <w:rFonts w:ascii="Times New Roman" w:hAnsi="Times New Roman" w:cs="Times New Roman"/>
          <w:sz w:val="28"/>
          <w:szCs w:val="28"/>
        </w:rPr>
        <w:t xml:space="preserve">ович </w:t>
      </w:r>
    </w:p>
    <w:p w:rsidR="005D732D" w:rsidRDefault="005D732D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7"/>
          <w:szCs w:val="27"/>
          <w:lang w:eastAsia="en-US"/>
        </w:rPr>
      </w:pPr>
    </w:p>
    <w:p w:rsidR="005D732D" w:rsidRPr="005D732D" w:rsidRDefault="005D732D" w:rsidP="002D41DD">
      <w:pPr>
        <w:tabs>
          <w:tab w:val="left" w:pos="3165"/>
          <w:tab w:val="left" w:pos="3299"/>
        </w:tabs>
        <w:spacing w:after="0" w:line="240" w:lineRule="auto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5D732D">
        <w:rPr>
          <w:rFonts w:ascii="Times New Roman" w:eastAsia="Calibri" w:hAnsi="Times New Roman"/>
          <w:sz w:val="20"/>
          <w:szCs w:val="20"/>
          <w:lang w:eastAsia="en-US"/>
        </w:rPr>
        <w:lastRenderedPageBreak/>
        <w:t>Приложение</w:t>
      </w:r>
      <w:r w:rsidR="002D41DD">
        <w:rPr>
          <w:rFonts w:ascii="Times New Roman" w:eastAsia="Calibri" w:hAnsi="Times New Roman"/>
          <w:sz w:val="20"/>
          <w:szCs w:val="20"/>
          <w:lang w:eastAsia="en-US"/>
        </w:rPr>
        <w:t xml:space="preserve"> №1</w:t>
      </w:r>
    </w:p>
    <w:p w:rsidR="005D732D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5D732D">
        <w:rPr>
          <w:rFonts w:ascii="Times New Roman" w:eastAsia="Calibri" w:hAnsi="Times New Roman"/>
          <w:sz w:val="20"/>
          <w:szCs w:val="20"/>
          <w:lang w:eastAsia="en-US"/>
        </w:rPr>
        <w:t xml:space="preserve">к решению Совета депутатов </w:t>
      </w:r>
      <w:r w:rsidR="007F689D" w:rsidRPr="005D732D">
        <w:rPr>
          <w:rFonts w:ascii="Times New Roman" w:eastAsia="Calibri" w:hAnsi="Times New Roman"/>
          <w:sz w:val="20"/>
          <w:szCs w:val="20"/>
          <w:lang w:eastAsia="en-US"/>
        </w:rPr>
        <w:t>Усть-Луковского</w:t>
      </w:r>
      <w:r w:rsidRPr="005D732D">
        <w:rPr>
          <w:rFonts w:ascii="Times New Roman" w:eastAsia="Calibri" w:hAnsi="Times New Roman"/>
          <w:sz w:val="20"/>
          <w:szCs w:val="20"/>
          <w:lang w:eastAsia="en-US"/>
        </w:rPr>
        <w:t xml:space="preserve"> сельсовета</w:t>
      </w:r>
    </w:p>
    <w:p w:rsidR="00906E11" w:rsidRPr="005D732D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5D732D">
        <w:rPr>
          <w:rFonts w:ascii="Times New Roman" w:eastAsia="Calibri" w:hAnsi="Times New Roman"/>
          <w:sz w:val="20"/>
          <w:szCs w:val="20"/>
          <w:lang w:eastAsia="en-US"/>
        </w:rPr>
        <w:t xml:space="preserve"> Ордынского района </w:t>
      </w:r>
    </w:p>
    <w:p w:rsidR="00906E11" w:rsidRPr="005D732D" w:rsidRDefault="00906E11" w:rsidP="00906E11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5D732D">
        <w:rPr>
          <w:rFonts w:ascii="Times New Roman" w:eastAsia="Calibri" w:hAnsi="Times New Roman"/>
          <w:sz w:val="20"/>
          <w:szCs w:val="20"/>
          <w:lang w:eastAsia="en-US"/>
        </w:rPr>
        <w:t>Новосибирской области</w:t>
      </w:r>
    </w:p>
    <w:p w:rsidR="003A2F25" w:rsidRDefault="00906E11" w:rsidP="005D732D">
      <w:pPr>
        <w:pStyle w:val="af"/>
        <w:ind w:left="4248"/>
        <w:jc w:val="right"/>
        <w:rPr>
          <w:rFonts w:ascii="Times New Roman" w:hAnsi="Times New Roman"/>
          <w:sz w:val="28"/>
          <w:szCs w:val="28"/>
        </w:rPr>
      </w:pPr>
      <w:r w:rsidRPr="005D732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</w:t>
      </w:r>
      <w:r w:rsidR="005D732D" w:rsidRPr="005D732D">
        <w:rPr>
          <w:rFonts w:ascii="Times New Roman" w:eastAsia="Calibri" w:hAnsi="Times New Roman" w:cs="Times New Roman"/>
          <w:sz w:val="20"/>
          <w:szCs w:val="20"/>
        </w:rPr>
        <w:t xml:space="preserve">         </w:t>
      </w:r>
      <w:r w:rsidRPr="005D732D">
        <w:rPr>
          <w:rFonts w:ascii="Times New Roman" w:eastAsia="Calibri" w:hAnsi="Times New Roman" w:cs="Times New Roman"/>
          <w:sz w:val="20"/>
          <w:szCs w:val="20"/>
        </w:rPr>
        <w:t>от «</w:t>
      </w:r>
      <w:r w:rsidR="005D732D" w:rsidRPr="005D732D">
        <w:rPr>
          <w:rFonts w:ascii="Times New Roman" w:eastAsia="Calibri" w:hAnsi="Times New Roman" w:cs="Times New Roman"/>
          <w:sz w:val="20"/>
          <w:szCs w:val="20"/>
        </w:rPr>
        <w:t>26</w:t>
      </w:r>
      <w:r w:rsidRPr="005D732D">
        <w:rPr>
          <w:rFonts w:ascii="Times New Roman" w:eastAsia="Calibri" w:hAnsi="Times New Roman" w:cs="Times New Roman"/>
          <w:sz w:val="20"/>
          <w:szCs w:val="20"/>
        </w:rPr>
        <w:t xml:space="preserve">» </w:t>
      </w:r>
      <w:r w:rsidR="005D732D" w:rsidRPr="005D732D">
        <w:rPr>
          <w:rFonts w:ascii="Times New Roman" w:eastAsia="Calibri" w:hAnsi="Times New Roman" w:cs="Times New Roman"/>
          <w:sz w:val="20"/>
          <w:szCs w:val="20"/>
        </w:rPr>
        <w:t>ноября</w:t>
      </w:r>
      <w:r w:rsidRPr="005D732D">
        <w:rPr>
          <w:rFonts w:ascii="Times New Roman" w:eastAsia="Calibri" w:hAnsi="Times New Roman" w:cs="Times New Roman"/>
          <w:sz w:val="20"/>
          <w:szCs w:val="20"/>
        </w:rPr>
        <w:t xml:space="preserve"> 2021 №</w:t>
      </w:r>
      <w:r w:rsidR="005D732D" w:rsidRPr="005D732D">
        <w:rPr>
          <w:rFonts w:ascii="Times New Roman" w:eastAsia="Calibri" w:hAnsi="Times New Roman" w:cs="Times New Roman"/>
          <w:sz w:val="20"/>
          <w:szCs w:val="20"/>
        </w:rPr>
        <w:t>14-1</w:t>
      </w: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A2F25" w:rsidRPr="002D41DD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Положение </w:t>
      </w:r>
    </w:p>
    <w:p w:rsidR="003A2F25" w:rsidRPr="002D41DD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b/>
          <w:color w:val="000000" w:themeColor="text1"/>
          <w:sz w:val="24"/>
          <w:szCs w:val="24"/>
        </w:rPr>
        <w:t>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Pr="002D41DD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:rsidR="003A2F25" w:rsidRPr="002D41DD" w:rsidRDefault="003A2F25" w:rsidP="003A2F25">
      <w:pPr>
        <w:pStyle w:val="ad"/>
        <w:spacing w:after="0" w:line="240" w:lineRule="auto"/>
        <w:ind w:left="1004"/>
        <w:jc w:val="center"/>
        <w:rPr>
          <w:rFonts w:ascii="Times New Roman" w:hAnsi="Times New Roman"/>
          <w:b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b/>
          <w:color w:val="000000" w:themeColor="text1"/>
          <w:spacing w:val="2"/>
          <w:sz w:val="24"/>
          <w:szCs w:val="24"/>
          <w:lang w:val="en-US"/>
        </w:rPr>
        <w:t>I</w:t>
      </w:r>
      <w:r w:rsidRPr="002D41DD">
        <w:rPr>
          <w:rFonts w:ascii="Times New Roman" w:hAnsi="Times New Roman"/>
          <w:b/>
          <w:color w:val="000000" w:themeColor="text1"/>
          <w:spacing w:val="2"/>
          <w:sz w:val="24"/>
          <w:szCs w:val="24"/>
        </w:rPr>
        <w:t>. Общие положения</w:t>
      </w: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1. Настоящее Положение устанавливает порядок выдвижения, внесения, обсуждения рассмотрения инициативных проектов, порядок формирования и деятельности комиссии по проведению конкурсного отбора инициативных проектов, а также порядок проведения конкурсного отбора инициативных проектов на территории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</w:t>
      </w:r>
      <w:r w:rsidR="00906E11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сельсовета Ордынского района Новосибирской области (далее – поселение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).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2. Порядок выдвижение, внесения, рассмотрения, а также проведения конкурсного отбора инициативных проектов, финансовое обеспечение которых осуществляется с привлечением межбюджетных трансфертов из бюджета</w:t>
      </w:r>
      <w:r w:rsidR="00906E11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Новосибирской области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, </w:t>
      </w:r>
      <w:r w:rsidR="00906E11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определяется 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нормативными правовыми актами</w:t>
      </w:r>
      <w:r w:rsidR="00906E11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Новосибирской области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3. Для целей настоящего Положения используются следующие понятия: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1) инициативный проект – проект мероприятий, имеющий приоритетное значение для жителей </w:t>
      </w:r>
      <w:r w:rsidR="00906E11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поселения 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или его части, по решению вопросов местного значения или иных вопросов, право </w:t>
      </w:r>
      <w:r w:rsidR="00906E11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 решению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которых предоставлено органам местного самоуправления </w:t>
      </w:r>
      <w:r w:rsidR="00906E11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2) инициатор проекта – инициативная группа граждан, органы территориального общественного самоуправления;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3) инициативная группа граждан – инициативная группа граждан численностью не менее десяти граждан, достигших шестнадцатилетнего возраста и проживающих на территории </w:t>
      </w:r>
      <w:r w:rsidR="00906E11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4) </w:t>
      </w:r>
      <w:r w:rsidR="004F42A4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реализация инициативных проектов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– </w:t>
      </w:r>
      <w:r w:rsidR="004F42A4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вовлечение жителей 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 решение вопросов местного значения или иных вопросов, право решения которых</w:t>
      </w:r>
      <w:r w:rsidR="004F42A4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,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предоставлено органа</w:t>
      </w:r>
      <w:r w:rsidR="004F42A4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м местного самоуправления 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5) исполнительный орган – администрация</w:t>
      </w:r>
      <w:r w:rsidR="007F689D" w:rsidRPr="002D41DD">
        <w:rPr>
          <w:sz w:val="24"/>
          <w:szCs w:val="24"/>
        </w:rPr>
        <w:t xml:space="preserve">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</w:t>
      </w:r>
      <w:r w:rsidR="004F42A4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сельсовета Ордынского района Новосибирской области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3A2F25" w:rsidRPr="002D41DD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6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) конкурсная комиссия – коллегиальный орган, образуемый исполнительным органом для проведения конкурсного отбора инициативных проектов;</w:t>
      </w:r>
    </w:p>
    <w:p w:rsidR="003A2F25" w:rsidRPr="002D41DD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7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) представительный орган – </w:t>
      </w:r>
      <w:r w:rsidR="004F42A4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Совет депутатов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</w:t>
      </w:r>
      <w:r w:rsidR="004F42A4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сельсовета Ордынского района Новосибирской области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3A2F25" w:rsidRPr="002D41DD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8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) инициативные платежи –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бюджет </w:t>
      </w:r>
      <w:r w:rsidR="003D577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 целях реализации конкретных инициативных проектов;</w:t>
      </w:r>
    </w:p>
    <w:p w:rsidR="003A2F25" w:rsidRPr="002D41DD" w:rsidRDefault="0034185E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9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) часть территории </w:t>
      </w:r>
      <w:r w:rsidR="003D577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– территория </w:t>
      </w:r>
      <w:r w:rsidR="003D577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, определенная в порядке, установленном решением представительного органа.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4. Целями настоящего Положения являются: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1) </w:t>
      </w:r>
      <w:r w:rsidR="003D577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активизация участия жителей 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 определении приоритетов расходования средств местного бюджета;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2) поддержка инициатив жителей </w:t>
      </w:r>
      <w:r w:rsidR="003D577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 решении вопросов местного значения.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5. Задачами настоящего Положения являются: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1) повышение заинтересованности жителей </w:t>
      </w:r>
      <w:r w:rsidR="003D577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 решении вопросов местного значения посредством их финансового и нефинансового участия в реализации инициативных проектов;</w:t>
      </w:r>
    </w:p>
    <w:p w:rsidR="003A2F25" w:rsidRPr="002D41DD" w:rsidRDefault="003D577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2)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повышение открытости деятельности органов местного самоуправления 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lastRenderedPageBreak/>
        <w:t xml:space="preserve">3) развитие взаимодействия органов местного самоуправления и жителей </w:t>
      </w:r>
      <w:r w:rsidR="003D577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4) повышение эффективности бюджетных расходов за счет вовлечения жителей </w:t>
      </w:r>
      <w:r w:rsidR="003D577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в процессы принятия решений по вопросам местного значения.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6. Принцип</w:t>
      </w:r>
      <w:r w:rsidR="00A50C6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ами реализации инициативных проектов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являются: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1) конкурсность отбора инициативных проектов;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2) доступность в выдвижении инициативных проектов для участия в конкурсном отборе инициативных проектов;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3) открытость и гласность процедур проведения конкурсного отбора инициативных проектов.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7.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Реализация инициативных проектов может обеспечиваться также в форме добровольного имущественного и (или) трудового участия заинтересованных лиц.</w:t>
      </w:r>
    </w:p>
    <w:p w:rsidR="003A2F25" w:rsidRPr="002D41DD" w:rsidRDefault="00A50C62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8.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Инициативные проекты могут реализовываться на территории населенных пунктов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сельсовета Ордынского района Новосибирской области</w:t>
      </w:r>
      <w:r w:rsidR="003A2F25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. 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Решением</w:t>
      </w:r>
      <w:r w:rsidR="00A50C6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Совета депутатов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</w:t>
      </w:r>
      <w:r w:rsidR="00A50C6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сельсовета Ордынского района Новосибирской области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может устанавливаться часть территории</w:t>
      </w:r>
      <w:r w:rsidR="00A50C6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поселения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, на которой могут реализоваться инициативный проект или несколько инициативных проектов в порядке, установленном представительным органом.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9. Объект или территория реализации инициативного проекта должны находиться в собственности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</w:t>
      </w:r>
      <w:r w:rsidR="00A50C62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сельсовета Ордынского района Новосибирской</w:t>
      </w:r>
      <w:r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pacing w:val="2"/>
          <w:sz w:val="24"/>
          <w:szCs w:val="24"/>
        </w:rPr>
      </w:pPr>
    </w:p>
    <w:p w:rsidR="003A2F25" w:rsidRPr="002D41DD" w:rsidRDefault="003A2F25" w:rsidP="003A2F25">
      <w:pPr>
        <w:pStyle w:val="ad"/>
        <w:spacing w:after="0" w:line="240" w:lineRule="auto"/>
        <w:ind w:left="709" w:hanging="709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b/>
          <w:color w:val="000000" w:themeColor="text1"/>
          <w:spacing w:val="2"/>
          <w:sz w:val="24"/>
          <w:szCs w:val="24"/>
          <w:lang w:val="en-US"/>
        </w:rPr>
        <w:t>II</w:t>
      </w:r>
      <w:r w:rsidRPr="002D41DD">
        <w:rPr>
          <w:rFonts w:ascii="Times New Roman" w:hAnsi="Times New Roman"/>
          <w:b/>
          <w:color w:val="000000" w:themeColor="text1"/>
          <w:spacing w:val="2"/>
          <w:sz w:val="24"/>
          <w:szCs w:val="24"/>
        </w:rPr>
        <w:t>. Порядок обсуждения, выдвижения и внесения инициативных проектов</w:t>
      </w:r>
    </w:p>
    <w:p w:rsidR="003A2F25" w:rsidRPr="002D41DD" w:rsidRDefault="003A2F25" w:rsidP="003A2F25">
      <w:pPr>
        <w:spacing w:after="0" w:line="240" w:lineRule="auto"/>
        <w:ind w:left="360"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10. Выдвижение и внесение в исполнительный орган инициативных проектов осуществляется инициаторами проектов.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11. 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жителей или его части, целесообразности реализации инициативного проекта, а также принятия собранием, конференцией решения о поддержке инициативного проекта.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Порядок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7F689D" w:rsidRPr="002D41DD">
        <w:rPr>
          <w:sz w:val="24"/>
          <w:szCs w:val="24"/>
        </w:rPr>
        <w:t xml:space="preserve">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</w:t>
      </w:r>
      <w:r w:rsidR="004C4B00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сельсовета Ордынского района Новосибирской области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устанавливается представительным органом.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Выявление мнения граждан по вопросу о поддержке инициативного проекта может проводиться путем опроса граждан, сбора их подписей. 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Порядок назначения и проведения опроса граждан, сбора их подписей определяется нормативными правовыми актами представительного органа</w:t>
      </w:r>
      <w:r w:rsidR="007F689D" w:rsidRPr="002D41DD">
        <w:rPr>
          <w:sz w:val="24"/>
          <w:szCs w:val="24"/>
        </w:rPr>
        <w:t xml:space="preserve"> </w:t>
      </w:r>
      <w:r w:rsidR="007F689D" w:rsidRPr="002D41DD">
        <w:rPr>
          <w:rFonts w:ascii="Times New Roman" w:hAnsi="Times New Roman"/>
          <w:color w:val="000000" w:themeColor="text1"/>
          <w:sz w:val="24"/>
          <w:szCs w:val="24"/>
        </w:rPr>
        <w:t>Усть-Луковского сельсовета Ордынского района Новосибирской области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12. Решение о выдвижении инициативного проекта оформляется протоколом собрания (конференции) граждан о выдвижении инициативного проекта. К протоколу собрания (конференции) граждан прилагаются: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1) список граждан, присутствовавших на собрании (конференции) граждан о выдвижении инициативного проекта;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2) список граждан, изъявивших желание принять трудовое участие в реализации инициативного проекта (при наличии);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3) </w:t>
      </w:r>
      <w:bookmarkStart w:id="2" w:name="_Hlk63261550"/>
      <w:r w:rsidRPr="002D41DD">
        <w:rPr>
          <w:rFonts w:ascii="Times New Roman" w:hAnsi="Times New Roman"/>
          <w:color w:val="000000" w:themeColor="text1"/>
          <w:sz w:val="24"/>
          <w:szCs w:val="24"/>
        </w:rPr>
        <w:t>список граждан, изъявивших желание принять участие в реализации инициативного проекта в денежной форме (инициативных платежей в бюджет)</w:t>
      </w:r>
      <w:bookmarkEnd w:id="2"/>
      <w:r w:rsidRPr="002D41DD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4) гарантийные письма в адрес исполнительного органа от организаций и индивидуальных предпринимателей о готовности внесения и размере инициативных платежей на реализацию инициативного проекта в случае их конкурсного отбора (при наличии).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В случае, если инициатором проекта выступают физические лица, к решению о выдвижении инициативного проекта прилагается также согласие на обработку их персональных данных по форме согласно Приложению </w:t>
      </w:r>
      <w:r w:rsidR="004C4B00" w:rsidRPr="002D41DD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>2 к настоящему Положению.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На одном собрании (конференции) граждан возможно рассмотрение нескольких инициативных проектов.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13. Внесение инициативного проекта осуществляется инициатором проекта путем направления в исполнительный орган инициативного проекта по типовой форме согласно Приложению </w:t>
      </w:r>
      <w:r w:rsidR="004C4B00" w:rsidRPr="002D41DD">
        <w:rPr>
          <w:rFonts w:ascii="Times New Roman" w:hAnsi="Times New Roman"/>
          <w:color w:val="000000" w:themeColor="text1"/>
          <w:sz w:val="24"/>
          <w:szCs w:val="24"/>
        </w:rPr>
        <w:t>№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>1 к настоящему Положению, с приложением документов и материалов, входящих в состав инициативного проекта, предварительного расчета необходимых расходов на реализацию проекта, протокола собрания или конференции граждан, результатов опроса граждан и подписных листов, подтверждающих поддержку инициативного проекта жителями</w:t>
      </w:r>
      <w:r w:rsidR="004C4B00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поселения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или его части.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Предварительный расчет необходимых расходов может представлять собой сметный расчет стоимости работ и материалов, с приложением прайсов, оферт, коммерческих предложений от организаций и(или) индивидуальных предпринимателей – поставщиков товаров (работ, услуг), проектные предложения от организаций и(или) индивидуальных предпринимателей – поставщиков товаров (работ, услуг).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Общий размер инициативных платежей от физических лиц, индивидуальных предпринимателей и организаций</w:t>
      </w:r>
      <w:r w:rsidR="006F1160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должен составлять не менее 10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процентов от общей стоимости проекта согласно предварительному расчету.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14. Информация о внесении инициативного проекта в исполнительный орган подлежит опубликованию (обнародованию) и размещению на официальном сайте </w:t>
      </w:r>
      <w:r w:rsidR="006F1160" w:rsidRPr="002D41DD">
        <w:rPr>
          <w:rFonts w:ascii="Times New Roman" w:hAnsi="Times New Roman"/>
          <w:color w:val="000000" w:themeColor="text1"/>
          <w:sz w:val="24"/>
          <w:szCs w:val="24"/>
        </w:rPr>
        <w:t>поселения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в информационно-телекоммуникационной сети «Интернет» в течение трех рабочих дней со дня внесения инициативного проекта в исполнительный орган и должна содержать сведения, указанные в инициативном проекте, а также сведения об инициаторах проекта.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15. Одновременно граждане информируются о возможности представления в исполнительный орган своих замечаний и предложений по инициативному проекту с указанием срока их представления, который не может составлять менее пяти рабочих дней.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Свои замечания и предложения вправе направлять жители, достигшие шестнадцатилетнего возраста.</w:t>
      </w:r>
    </w:p>
    <w:p w:rsidR="003A2F25" w:rsidRPr="002D41DD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III</w:t>
      </w: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Порядок рассмотрения инициативных проектов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16. Инициативный проект, внесенный в исполнительный орган, подлежит обязательному рассмотрению на соответствие требованиям настоящего Положения в течение 30 дней со дня его внесения.</w:t>
      </w:r>
    </w:p>
    <w:p w:rsidR="003A2F25" w:rsidRPr="002D41DD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ar92"/>
      <w:bookmarkEnd w:id="3"/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В случае, если в исполнительный орган внесено несколько инициативных проектов, в том числе с описанием аналогичных по содержанию приоритетных проблем, исполнительный орган организует проведение конкурсного отбора и информирует об этом инициаторов проекта.</w:t>
      </w:r>
    </w:p>
    <w:p w:rsidR="003A2F25" w:rsidRPr="002D41DD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 конкурсному отбору не допускаются инициативные проекты, в случаях, указанных в </w:t>
      </w:r>
      <w:hyperlink w:anchor="Par98" w:tooltip="1) несоблюдение установленного порядка внесения инициативного проекта и его рассмотрения;" w:history="1">
        <w:r w:rsidR="003A2F25" w:rsidRPr="002D41DD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подпунктах 1</w:t>
        </w:r>
      </w:hyperlink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w:anchor="Par102" w:tooltip="5) наличие возможности решения описанной в инициативном проекте проблемы более эффективным способом;" w:history="1">
        <w:r w:rsidR="003A2F25" w:rsidRPr="002D41DD">
          <w:rPr>
            <w:rFonts w:ascii="Times New Roman" w:hAnsi="Times New Roman" w:cs="Times New Roman"/>
            <w:color w:val="000000" w:themeColor="text1"/>
            <w:sz w:val="24"/>
            <w:szCs w:val="24"/>
          </w:rPr>
          <w:t>5 пункта 2</w:t>
        </w:r>
      </w:hyperlink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Положения.</w:t>
      </w:r>
    </w:p>
    <w:p w:rsidR="003A2F25" w:rsidRPr="002D41DD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Исполнительный орган по результатам рассмотрения инициативного проекта принимает одно из следующих решений: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1) поддержать инициативный проект и продолжить работу над ним в пределах бюджетных ассигнований, предусмотренных решением о местном бюджете, на соответствующие цели и (или) в соответствии с порядком составления и рассмотрения проекта местного бюджета (внесения изменений в решение о местном бюджете);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2) отказать в поддержке инициативного проекта и вернуть его инициаторам проекта с указанием причин отказа в поддержке инициативного проекта.</w:t>
      </w:r>
    </w:p>
    <w:p w:rsidR="003A2F25" w:rsidRPr="002D41DD" w:rsidRDefault="00ED7C30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Исполнительный орган принимает решение об отказе в поддержке инициативного проекта в одном из следующих случаев: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ar98"/>
      <w:bookmarkEnd w:id="4"/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1) несоблюдение установленного порядка внесения инициативного проекта и его рассмотрения;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несоответствие инициативного проекта требованиям законодательства Российской </w:t>
      </w: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Федерации, </w:t>
      </w:r>
      <w:r w:rsidR="00ED7C30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нормативных правовых актов Новосибирской области</w:t>
      </w: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8" w:tooltip="&quot;Устав Сургутского района&quot; (принят решением Сургутской районной Думы от 24.08.1996 N 73) (ред. от 11.06.2020) (Зарегистрировано в ГУ Минюста РФ по Уральскому федеральному округу 17.11.2005 N RU865070002005021){КонсультантПлюс}" w:history="1">
        <w:r w:rsidRPr="002D41DD">
          <w:rPr>
            <w:rFonts w:ascii="Times New Roman" w:hAnsi="Times New Roman" w:cs="Times New Roman"/>
            <w:color w:val="000000" w:themeColor="text1"/>
            <w:sz w:val="24"/>
            <w:szCs w:val="24"/>
          </w:rPr>
          <w:t>Устава</w:t>
        </w:r>
      </w:hyperlink>
      <w:r w:rsidR="007F689D" w:rsidRPr="002D41DD">
        <w:rPr>
          <w:sz w:val="24"/>
          <w:szCs w:val="24"/>
        </w:rPr>
        <w:t xml:space="preserve">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 сельсовета Ордынского района Новосибирской области</w:t>
      </w: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невозможность реализации инициативного проекта ввиду отсутствия у органов местного самоуправления </w:t>
      </w:r>
      <w:r w:rsidR="00ED7C30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поселения</w:t>
      </w: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необходимых полномочий и прав;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4) отсутствие средств бюджета в объеме средств, необходимом для реализации инициативного проекта, источником формирования которых не являются инициативные платежи;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ar102"/>
      <w:bookmarkEnd w:id="5"/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5) наличие возможности решения описанной в инициативном проекте проблемы более эффективным способом;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6) признание инициативного проекта не прошедшим конкурсный отбор.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21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Исполнительный орган вправе, а в случае, предусмотренном </w:t>
      </w: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подпунктом 5 пункта 20 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настоящего Положения, обязан предложить инициаторам проекта совместно доработать инициативный проект.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D41DD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2D41DD">
        <w:rPr>
          <w:rFonts w:ascii="Times New Roman" w:hAnsi="Times New Roman"/>
          <w:b/>
          <w:sz w:val="24"/>
          <w:szCs w:val="24"/>
        </w:rPr>
        <w:t xml:space="preserve">. Порядок формирования и деятельности конкурсной комиссии по проведению конкурсного отбора инициативных проектов </w:t>
      </w:r>
    </w:p>
    <w:p w:rsidR="003A2F25" w:rsidRPr="002D41DD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22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Состав конкурсной комиссии формируется исполнительным органом. При этом половина от общего числа членов конкурсной комиссии должна быть назначена на основе предложений представительного органа.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23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В заседаниях конкурсной комиссии могут участвовать приглашенные лица, не являющиеся членами конкурсной комиссии.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24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Инициаторы проектов и их представители вправе принять участие в заседании конкурсной комиссии для изложения своей позиции по инициативным проектам, рассматриваемым на заседании.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25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Конкурсная комиссия осуществляет следующие функции: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рассматривает, оценивает представленные для участия в конкурсном отборе инициативные проекты в соответствии с </w:t>
      </w:r>
      <w:hyperlink w:anchor="Par299" w:tooltip="КРИТЕРИИ" w:history="1">
        <w:r w:rsidRPr="002D41DD">
          <w:rPr>
            <w:rFonts w:ascii="Times New Roman" w:hAnsi="Times New Roman" w:cs="Times New Roman"/>
            <w:color w:val="000000" w:themeColor="text1"/>
            <w:sz w:val="24"/>
            <w:szCs w:val="24"/>
          </w:rPr>
          <w:t>критериями</w:t>
        </w:r>
      </w:hyperlink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оценки инициативных проектов;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итоговую оценку инициативных проектов;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решение о признании инициативного проекта прошедшим или не прошедшим конкурсный отбор.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Конкурсная комиссия состоит из председателя, заместителя председателя, секретаря и членов.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Полномочия членов конкурсной комиссии: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1) председатель конкурсной комиссии: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 деятельностью конкурсной комиссии, организует ее работу;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ведет заседания конкурсной комиссии, подписывает протоколы заседаний;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осуществляет общий контроль за реализацией принятых конкурсной комиссией решений;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участвует в работе конкурсной комиссии в качестве члена конкурсной комиссии;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2) заместитель председателя конкурсной комиссии: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исполняет полномочия председателя конкурсной комиссии в отсутствие председателя;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участвует в работе конкурсной комиссии в качестве члена конкурсной комиссии;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3) секретарь конкурсной комиссии: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формирует проект повестки очередного заседания конкурсной комиссии;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обеспечивает подготовку материалов к заседанию конкурсной комиссии;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оповещает членов конкурсной комиссии об очередных ее заседаниях;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ведет и подписывает протоколы заседаний конкурсной комиссии;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участвует в работе конкурсной комиссии в качестве члена конкурсной комиссии;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4) члены конкурсной комиссии: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осуществляют рассмотрение и оценку представленных инициативных проектов;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участвуют в голосовании и принятии решений о признании инициативного проекта прошедшим или не прошедшим конкурсный отбор.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28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Конкурсная комиссия вправе принимать решения, если в заседании участвует не менее половины от утвержденного состава ее членов.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29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Решение конкурсной комиссии об инициативных проектах, прошедших конкурсный 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отбор, принимается открытым голосованием простым большинством голосов присутствующих на заседании лиц, входящих в состав конкурсной комиссии.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В случае равенства голосов решающим является голос председательствующего на заседании конкурсной комиссии.</w:t>
      </w:r>
    </w:p>
    <w:p w:rsidR="003A2F25" w:rsidRPr="002D41DD" w:rsidRDefault="004F22F4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30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Решения конкурсной комиссии оформляются протоколами в течение 4 рабочих дней со дня заседания конкурсной комиссии, подписываются председателем и секретарем конкурсной комиссии и направляются членам конкурсной комиссии в течение 1 рабочего дня со дня подписания протокола.</w:t>
      </w:r>
    </w:p>
    <w:p w:rsidR="003A2F25" w:rsidRPr="002D41DD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В протоколе указывается список участвующих, перечень рассмотренных на заседании вопросов и решение по ним.</w:t>
      </w:r>
    </w:p>
    <w:p w:rsidR="003A2F25" w:rsidRPr="002D41DD" w:rsidRDefault="003A2F25" w:rsidP="003A2F2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2D41DD">
        <w:rPr>
          <w:rFonts w:ascii="Times New Roman" w:hAnsi="Times New Roman"/>
          <w:b/>
          <w:sz w:val="24"/>
          <w:szCs w:val="24"/>
          <w:lang w:val="en-US"/>
        </w:rPr>
        <w:t>V</w:t>
      </w:r>
      <w:r w:rsidRPr="002D41DD">
        <w:rPr>
          <w:rFonts w:ascii="Times New Roman" w:hAnsi="Times New Roman"/>
          <w:b/>
          <w:sz w:val="24"/>
          <w:szCs w:val="24"/>
        </w:rPr>
        <w:t xml:space="preserve">. Порядок проведения конкурсного отбора инициативных проектов </w:t>
      </w:r>
    </w:p>
    <w:p w:rsidR="003A2F25" w:rsidRPr="002D41DD" w:rsidRDefault="003A2F25" w:rsidP="003A2F2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3A2F25" w:rsidRPr="002D41DD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31</w:t>
      </w:r>
      <w:r w:rsidR="003A2F25" w:rsidRPr="002D41DD">
        <w:rPr>
          <w:rFonts w:ascii="Times New Roman" w:hAnsi="Times New Roman"/>
          <w:sz w:val="24"/>
          <w:szCs w:val="24"/>
        </w:rPr>
        <w:t>. Отбор инициативных проектов осуществляется в соответствии с методикой и критериями оценки инициативных проектов.</w:t>
      </w:r>
    </w:p>
    <w:p w:rsidR="003A2F25" w:rsidRPr="002D41DD" w:rsidRDefault="003A5CC6" w:rsidP="003A2F25">
      <w:pPr>
        <w:spacing w:after="0" w:line="240" w:lineRule="auto"/>
        <w:ind w:firstLine="708"/>
        <w:contextualSpacing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32</w:t>
      </w:r>
      <w:r w:rsidR="003A2F25" w:rsidRPr="002D41DD">
        <w:rPr>
          <w:rFonts w:ascii="Times New Roman" w:hAnsi="Times New Roman"/>
          <w:sz w:val="24"/>
          <w:szCs w:val="24"/>
        </w:rPr>
        <w:t xml:space="preserve">. </w:t>
      </w:r>
      <w:r w:rsidR="003A2F25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Конкурсная комиссия </w:t>
      </w:r>
      <w:r w:rsidR="003A2F25" w:rsidRPr="002D41DD">
        <w:rPr>
          <w:rFonts w:ascii="Times New Roman" w:hAnsi="Times New Roman"/>
          <w:sz w:val="24"/>
          <w:szCs w:val="24"/>
        </w:rPr>
        <w:t>по результатам рассмотрения инициативного проекта принимает одно из следующих решений:</w:t>
      </w:r>
    </w:p>
    <w:p w:rsidR="003A2F25" w:rsidRPr="002D41DD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1) признать инициативный проект прошедшим конкурсный отбор;</w:t>
      </w:r>
    </w:p>
    <w:p w:rsidR="003A2F25" w:rsidRPr="002D41DD" w:rsidRDefault="003A2F25" w:rsidP="003A2F25">
      <w:pPr>
        <w:pStyle w:val="ad"/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2) признать инициативный проект не прошедшим конкурсный отбор.</w:t>
      </w:r>
    </w:p>
    <w:p w:rsidR="003A2F25" w:rsidRPr="002D41DD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33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Методика оценки инициативных проектов определяет алгоритм расчета итоговой оценки инициативного проекта по установленным критериям оценки.</w:t>
      </w:r>
    </w:p>
    <w:p w:rsidR="003A2F25" w:rsidRPr="002D41DD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34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Перечень </w:t>
      </w:r>
      <w:hyperlink w:anchor="Par299" w:tooltip="КРИТЕРИИ" w:history="1">
        <w:r w:rsidR="003A2F25" w:rsidRPr="002D41DD">
          <w:rPr>
            <w:rFonts w:ascii="Times New Roman" w:hAnsi="Times New Roman" w:cs="Times New Roman"/>
            <w:color w:val="000000" w:themeColor="text1"/>
            <w:sz w:val="24"/>
            <w:szCs w:val="24"/>
          </w:rPr>
          <w:t>критериев</w:t>
        </w:r>
      </w:hyperlink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оценки инициативных проектов и их балльное значение устанавливается приложением 3 к настоящему Положению.</w:t>
      </w:r>
    </w:p>
    <w:p w:rsidR="003A2F25" w:rsidRPr="002D41DD" w:rsidRDefault="003A5CC6" w:rsidP="003A2F2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35</w:t>
      </w:r>
      <w:r w:rsidR="003A2F25" w:rsidRPr="002D41DD">
        <w:rPr>
          <w:rFonts w:ascii="Times New Roman" w:hAnsi="Times New Roman" w:cs="Times New Roman"/>
          <w:color w:val="000000" w:themeColor="text1"/>
          <w:sz w:val="24"/>
          <w:szCs w:val="24"/>
        </w:rPr>
        <w:t>. Оценка инициативного проекта осуществляется отдельно по каждому инициативному проекту.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B31BEB" w:rsidRDefault="00B31BEB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</w:p>
    <w:p w:rsidR="003A2F25" w:rsidRPr="002D41DD" w:rsidRDefault="003A2F25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D41DD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Приложение </w:t>
      </w:r>
      <w:r w:rsidR="003A5CC6" w:rsidRPr="002D41DD">
        <w:rPr>
          <w:rFonts w:ascii="Times New Roman" w:hAnsi="Times New Roman"/>
          <w:bCs/>
          <w:color w:val="000000" w:themeColor="text1"/>
          <w:sz w:val="20"/>
          <w:szCs w:val="20"/>
        </w:rPr>
        <w:t>№</w:t>
      </w:r>
      <w:r w:rsidRPr="002D41DD">
        <w:rPr>
          <w:rFonts w:ascii="Times New Roman" w:hAnsi="Times New Roman"/>
          <w:bCs/>
          <w:color w:val="000000" w:themeColor="text1"/>
          <w:sz w:val="20"/>
          <w:szCs w:val="20"/>
        </w:rPr>
        <w:t>1</w:t>
      </w:r>
    </w:p>
    <w:p w:rsidR="003A2F25" w:rsidRPr="002D41DD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2D41DD">
        <w:rPr>
          <w:rFonts w:ascii="Times New Roman" w:hAnsi="Times New Roman"/>
          <w:color w:val="000000" w:themeColor="text1"/>
          <w:sz w:val="20"/>
          <w:szCs w:val="20"/>
        </w:rPr>
        <w:t>к Положению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3969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bCs/>
          <w:color w:val="000000" w:themeColor="text1"/>
          <w:sz w:val="24"/>
          <w:szCs w:val="24"/>
        </w:rPr>
        <w:t>Типовая форма описания</w:t>
      </w: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bCs/>
          <w:color w:val="000000" w:themeColor="text1"/>
          <w:sz w:val="24"/>
          <w:szCs w:val="24"/>
        </w:rPr>
        <w:t>инициативного проекта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3"/>
        <w:gridCol w:w="4629"/>
        <w:gridCol w:w="5032"/>
      </w:tblGrid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Сведения об инициативном проекте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  <w:highlight w:val="yellow"/>
              </w:rPr>
            </w:pPr>
            <w:r w:rsidRPr="001559B7">
              <w:rPr>
                <w:color w:val="000000" w:themeColor="text1"/>
              </w:rPr>
              <w:t>Описание</w:t>
            </w: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Наименование населенного пункта, в границах которого будет реализовываться инициативный проект, адрес или иные координаты места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center"/>
              <w:rPr>
                <w:color w:val="000000" w:themeColor="text1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Проблема,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Обоснование предложений по решению проблемы, решение которой имеет приоритетное значение для жителей населенного пункта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Ожидаемый результат (ожидаемые результаты)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5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Предварительный расчет необходимых расходов на реализацию инициативного проекта – общая стоимость инициативного проекта*,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6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Планируемые сроки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7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Планируемое имущественное и (или) трудовое участие лиц, заинтересованных в реализации данного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8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Объем средств местного бюджета в случае, если предполагается использование этих средств в реализации инициативного проекта, за исключением планируемого объема инициативных платежей, в рублях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9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принявших участие в выдвижении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10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благополучателей (человек), которые регулярно будут пользоваться результатами реализованного проекта и его обоснование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11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Сумма инициативных платежей граждан в целях софинансирования проекта в случае его реализации, в рублях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12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Сумма инициативных платежей от организаций и индивидуальных предпринимателей в целях софинансирования проекта в случае его реализации,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lastRenderedPageBreak/>
              <w:t>13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граждан, изъявивших желание принять трудовое участие в реализации инициативного проекта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  <w:tr w:rsidR="003A2F25" w:rsidRPr="001559B7" w:rsidTr="000C1E4B">
        <w:tc>
          <w:tcPr>
            <w:tcW w:w="53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14</w:t>
            </w:r>
          </w:p>
        </w:tc>
        <w:tc>
          <w:tcPr>
            <w:tcW w:w="4676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1559B7">
              <w:rPr>
                <w:color w:val="000000" w:themeColor="text1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подобное), ед. , с их перечислением и приложением подтверждающих документов (гарантийных писем) (при наличии)</w:t>
            </w:r>
          </w:p>
        </w:tc>
        <w:tc>
          <w:tcPr>
            <w:tcW w:w="5104" w:type="dxa"/>
          </w:tcPr>
          <w:p w:rsidR="003A2F25" w:rsidRPr="001559B7" w:rsidRDefault="003A2F25" w:rsidP="000C1E4B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highlight w:val="yellow"/>
              </w:rPr>
            </w:pPr>
          </w:p>
        </w:tc>
      </w:tr>
    </w:tbl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* 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>без учета стоимости трудового и имущественного участия граждан, организаций и(или) индивидуальных предпринимателей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Сведения об инициаторах проекта: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93"/>
        <w:gridCol w:w="2799"/>
        <w:gridCol w:w="2414"/>
        <w:gridCol w:w="1985"/>
        <w:gridCol w:w="2403"/>
      </w:tblGrid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Ф. И. О. (полностью)</w:t>
            </w: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места жительства</w:t>
            </w: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</w:t>
            </w: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1559B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1559B7" w:rsidTr="000C1E4B">
        <w:tc>
          <w:tcPr>
            <w:tcW w:w="59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99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4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3" w:type="dxa"/>
          </w:tcPr>
          <w:p w:rsidR="003A2F25" w:rsidRPr="001559B7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Приложения на _______листах.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Контактное лицо, телефон______________________________________________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Default="003A2F25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B31BEB" w:rsidP="003A2F25">
      <w:pPr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2D41DD" w:rsidRDefault="003A2F25" w:rsidP="002D41DD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Приложение </w:t>
      </w:r>
      <w:r w:rsidR="003A5CC6" w:rsidRPr="002D41DD">
        <w:rPr>
          <w:rFonts w:ascii="Times New Roman" w:hAnsi="Times New Roman"/>
          <w:bCs/>
          <w:color w:val="000000" w:themeColor="text1"/>
          <w:sz w:val="24"/>
          <w:szCs w:val="24"/>
        </w:rPr>
        <w:t>№</w:t>
      </w:r>
      <w:r w:rsidRPr="002D41DD">
        <w:rPr>
          <w:rFonts w:ascii="Times New Roman" w:hAnsi="Times New Roman"/>
          <w:bCs/>
          <w:color w:val="000000" w:themeColor="text1"/>
          <w:sz w:val="24"/>
          <w:szCs w:val="24"/>
        </w:rPr>
        <w:t>2</w:t>
      </w:r>
    </w:p>
    <w:p w:rsidR="003A2F25" w:rsidRPr="002D41DD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к Положению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Pr="002D41DD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Согласие на обработку персональных данных</w:t>
      </w:r>
    </w:p>
    <w:p w:rsidR="003A2F25" w:rsidRPr="002D41DD" w:rsidRDefault="003A2F25" w:rsidP="003A2F25">
      <w:pPr>
        <w:pStyle w:val="af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 xml:space="preserve"> Я, _________________________________________________________________,</w:t>
      </w:r>
    </w:p>
    <w:p w:rsidR="003A2F25" w:rsidRPr="002D41DD" w:rsidRDefault="003A2F25" w:rsidP="003A2F25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3A2F25" w:rsidRPr="002D41DD" w:rsidRDefault="003A2F25" w:rsidP="003A2F25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Документ, удостоверяющий личность____________________ № __________,</w:t>
      </w:r>
    </w:p>
    <w:p w:rsidR="003A2F25" w:rsidRPr="002D41DD" w:rsidRDefault="003A2F25" w:rsidP="003A2F25">
      <w:pPr>
        <w:pStyle w:val="a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(вид документа)</w:t>
      </w:r>
    </w:p>
    <w:p w:rsidR="003A2F25" w:rsidRPr="002D41DD" w:rsidRDefault="003A2F25" w:rsidP="003A2F25">
      <w:pPr>
        <w:pStyle w:val="af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выдан ______________________________________________________________,</w:t>
      </w:r>
    </w:p>
    <w:p w:rsidR="003A2F25" w:rsidRPr="002D41DD" w:rsidRDefault="003A2F25" w:rsidP="003A2F25">
      <w:pPr>
        <w:pStyle w:val="af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(кем и когда)</w:t>
      </w:r>
    </w:p>
    <w:p w:rsidR="003A2F25" w:rsidRPr="002D41DD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зарегистрированный (ая) по адресу: ____________________________________________________________________,</w:t>
      </w:r>
    </w:p>
    <w:p w:rsidR="003A2F25" w:rsidRPr="002D41DD" w:rsidRDefault="003A2F25" w:rsidP="003A2F2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 xml:space="preserve">согласен (а) на обработку моих персональных данных: (фамилия, имя, отчество; дата рождения; контактный телефон (домашний, мобильный, рабочий); адрес проживания; информацию о банковском счете) администрацией </w:t>
      </w:r>
      <w:r w:rsidR="007F689D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>Усть-Луковского</w:t>
      </w:r>
      <w:r w:rsidR="003A5CC6" w:rsidRPr="002D41DD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 сельсовета Ордынского района Новосибирской области</w:t>
      </w:r>
      <w:r w:rsidR="003A5CC6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D41DD">
        <w:rPr>
          <w:rFonts w:ascii="Times New Roman" w:hAnsi="Times New Roman"/>
          <w:sz w:val="24"/>
          <w:szCs w:val="24"/>
        </w:rPr>
        <w:t>с целью обработки материалов конкурсного отбора инициативных проектов и их реализации.</w:t>
      </w:r>
    </w:p>
    <w:p w:rsidR="003A2F25" w:rsidRPr="002D41DD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Субъект дает согласие на обработку Оператором своих персональных данных, то есть совершение, в том числе, следующих действий: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Федеральном законе от 27.07.2006 № 152-ФЗ « О персональных данных», а также на передачу такой информации третьим лицам, в случаях, установленных нормативными документами вышестоящих органов и законодательством.</w:t>
      </w:r>
    </w:p>
    <w:p w:rsidR="003A2F25" w:rsidRPr="002D41DD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Настоящее согласие действует бессрочно.</w:t>
      </w:r>
    </w:p>
    <w:p w:rsidR="003A2F25" w:rsidRPr="002D41DD" w:rsidRDefault="003A2F25" w:rsidP="003A2F25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Настоящее согласие может быть отозвано мною в любой момент по соглашению сторон. В случае неправомерного использования предоставленных данных согласие отзывается письменным заявлением.</w:t>
      </w:r>
    </w:p>
    <w:p w:rsidR="003A2F25" w:rsidRPr="002D41DD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«____»______________ 20    г.      __________________              _______________</w:t>
      </w:r>
    </w:p>
    <w:p w:rsidR="003A2F25" w:rsidRPr="002D41DD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Подпись                                          ФИО</w:t>
      </w:r>
    </w:p>
    <w:p w:rsidR="003A2F25" w:rsidRPr="002D41DD" w:rsidRDefault="003A2F25" w:rsidP="003A2F2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:rsidR="003A2F25" w:rsidRPr="002D41DD" w:rsidRDefault="003A2F25" w:rsidP="003A2F2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«____»______________ 20    г.       __________________         _________________</w:t>
      </w: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Подпись                                   ФИО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___</w:t>
      </w:r>
    </w:p>
    <w:p w:rsidR="003A2F25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3A5CC6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:rsidR="00B31BEB" w:rsidRDefault="003A5CC6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                                         </w:t>
      </w: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ind w:left="4536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:rsidR="003A2F25" w:rsidRPr="00B31BEB" w:rsidRDefault="003A5CC6" w:rsidP="00B31BEB">
      <w:pPr>
        <w:spacing w:after="0" w:line="240" w:lineRule="auto"/>
        <w:ind w:left="4536"/>
        <w:jc w:val="right"/>
        <w:rPr>
          <w:rFonts w:ascii="Times New Roman" w:hAnsi="Times New Roman"/>
          <w:bCs/>
          <w:color w:val="000000" w:themeColor="text1"/>
          <w:sz w:val="20"/>
          <w:szCs w:val="20"/>
        </w:rPr>
      </w:pPr>
      <w:r w:rsidRPr="002D41DD">
        <w:rPr>
          <w:rFonts w:ascii="Times New Roman" w:hAnsi="Times New Roman"/>
          <w:bCs/>
          <w:color w:val="000000" w:themeColor="text1"/>
          <w:sz w:val="24"/>
          <w:szCs w:val="24"/>
        </w:rPr>
        <w:lastRenderedPageBreak/>
        <w:t xml:space="preserve"> </w:t>
      </w:r>
      <w:r w:rsidR="003A2F25" w:rsidRPr="00B31BEB">
        <w:rPr>
          <w:rFonts w:ascii="Times New Roman" w:hAnsi="Times New Roman"/>
          <w:bCs/>
          <w:color w:val="000000" w:themeColor="text1"/>
          <w:sz w:val="20"/>
          <w:szCs w:val="20"/>
        </w:rPr>
        <w:t xml:space="preserve">Приложение </w:t>
      </w:r>
      <w:r w:rsidRPr="00B31BEB">
        <w:rPr>
          <w:rFonts w:ascii="Times New Roman" w:hAnsi="Times New Roman"/>
          <w:bCs/>
          <w:color w:val="000000" w:themeColor="text1"/>
          <w:sz w:val="20"/>
          <w:szCs w:val="20"/>
        </w:rPr>
        <w:t>№</w:t>
      </w:r>
      <w:r w:rsidR="003A2F25" w:rsidRPr="00B31BEB">
        <w:rPr>
          <w:rFonts w:ascii="Times New Roman" w:hAnsi="Times New Roman"/>
          <w:bCs/>
          <w:color w:val="000000" w:themeColor="text1"/>
          <w:sz w:val="20"/>
          <w:szCs w:val="20"/>
        </w:rPr>
        <w:t>3</w:t>
      </w:r>
    </w:p>
    <w:p w:rsidR="003A2F25" w:rsidRPr="00B31BEB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>к Положению о порядке выдвижения, внесения, обсуждения, рассмотрения инициативных проектов, а также проведения их конкурсного отбора</w:t>
      </w:r>
    </w:p>
    <w:p w:rsidR="003A2F25" w:rsidRPr="002D41DD" w:rsidRDefault="003A2F25" w:rsidP="003A2F25">
      <w:pPr>
        <w:spacing w:after="0" w:line="240" w:lineRule="auto"/>
        <w:ind w:left="6096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Показатели оценки критериев </w:t>
      </w:r>
    </w:p>
    <w:p w:rsidR="003A2F25" w:rsidRPr="002D41DD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инициативных проектов, представленных для конкурсного отбора </w:t>
      </w:r>
    </w:p>
    <w:p w:rsidR="003A2F25" w:rsidRPr="002D41DD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3969"/>
        <w:gridCol w:w="3402"/>
      </w:tblGrid>
      <w:tr w:rsidR="003A2F25" w:rsidRPr="002D41DD" w:rsidTr="000C1E4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Наименование критерия отбора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показателя оценки критерия отбора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Количественный показатель оценки критерия отбора инициативного проекта </w:t>
            </w:r>
          </w:p>
        </w:tc>
      </w:tr>
      <w:tr w:rsidR="003A2F25" w:rsidRPr="00B05B4A" w:rsidTr="000C1E4B">
        <w:trPr>
          <w:trHeight w:val="1048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Социальная значимость инициативного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граждан, принявших участие в выдвижении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5 человек, но не более 20 баллов</w:t>
            </w:r>
          </w:p>
        </w:tc>
      </w:tr>
      <w:tr w:rsidR="003A2F25" w:rsidRPr="00B05B4A" w:rsidTr="000C1E4B">
        <w:trPr>
          <w:trHeight w:val="1760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благополучателей (человек), которые будут регулярно (не реже одного раза в месяц) пользоваться результатами реализованного инициативного проекта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100 человек, но не более 15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финансового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физических лиц в софинансировании инициативного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каждый 1 процент софинансирования,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отношение размера инициативных платежей юридических лиц, индивидуальных предпринимателей в софинансировании проекта к стоимости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балл за каждые 2 процента софинансирования, но не более 50 баллов</w:t>
            </w:r>
          </w:p>
        </w:tc>
      </w:tr>
      <w:tr w:rsidR="003A2F25" w:rsidRPr="00B05B4A" w:rsidTr="000C1E4B"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Степень имущественного и трудового участия лиц, </w:t>
            </w:r>
            <w:r w:rsidRPr="00B05B4A">
              <w:rPr>
                <w:rFonts w:ascii="Times New Roman" w:hAnsi="Times New Roman"/>
                <w:sz w:val="24"/>
                <w:szCs w:val="24"/>
              </w:rPr>
              <w:t>заинтересованных в реализации инициативного проекта</w:t>
            </w:r>
          </w:p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количество граждан, изъявивших желание принять трудовое участие в реализации инициативного проекта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каждые 10 человек, но не более 10 баллов</w:t>
            </w:r>
          </w:p>
        </w:tc>
      </w:tr>
      <w:tr w:rsidR="003A2F25" w:rsidRPr="00B05B4A" w:rsidTr="000C1E4B"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 w:firstLine="709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форм имущественного участия в реализации инициативного проекта (предоставление строительной техники, материалов и тому подобное)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B05B4A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05B4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балла за каждую 1 форму нефинансового участия, но не более 10 баллов</w:t>
            </w:r>
          </w:p>
        </w:tc>
      </w:tr>
    </w:tbl>
    <w:p w:rsidR="003A2F25" w:rsidRPr="00B05B4A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___</w:t>
      </w: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B31BEB" w:rsidRDefault="00B31BEB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</w:p>
    <w:p w:rsidR="00F704D0" w:rsidRPr="002D41DD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sz w:val="20"/>
          <w:szCs w:val="20"/>
        </w:rPr>
      </w:pPr>
      <w:r w:rsidRPr="002D41DD"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2D41DD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2D41DD">
        <w:rPr>
          <w:rFonts w:ascii="Times New Roman" w:eastAsia="Calibri" w:hAnsi="Times New Roman"/>
          <w:sz w:val="20"/>
          <w:szCs w:val="20"/>
          <w:lang w:eastAsia="en-US"/>
        </w:rPr>
        <w:t xml:space="preserve">к решению Совета депутатов </w:t>
      </w:r>
      <w:r w:rsidR="007F689D" w:rsidRPr="002D41DD">
        <w:rPr>
          <w:rFonts w:ascii="Times New Roman" w:eastAsia="Calibri" w:hAnsi="Times New Roman"/>
          <w:sz w:val="20"/>
          <w:szCs w:val="20"/>
          <w:lang w:eastAsia="en-US"/>
        </w:rPr>
        <w:t>Усть-Луковского</w:t>
      </w:r>
      <w:r w:rsidRPr="002D41DD">
        <w:rPr>
          <w:rFonts w:ascii="Times New Roman" w:eastAsia="Calibri" w:hAnsi="Times New Roman"/>
          <w:sz w:val="20"/>
          <w:szCs w:val="20"/>
          <w:lang w:eastAsia="en-US"/>
        </w:rPr>
        <w:t xml:space="preserve"> сельсовета </w:t>
      </w:r>
    </w:p>
    <w:p w:rsidR="00F704D0" w:rsidRPr="002D41DD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2D41DD">
        <w:rPr>
          <w:rFonts w:ascii="Times New Roman" w:eastAsia="Calibri" w:hAnsi="Times New Roman"/>
          <w:sz w:val="20"/>
          <w:szCs w:val="20"/>
          <w:lang w:eastAsia="en-US"/>
        </w:rPr>
        <w:t xml:space="preserve">Ордынского района </w:t>
      </w:r>
    </w:p>
    <w:p w:rsidR="00F704D0" w:rsidRPr="002D41DD" w:rsidRDefault="00F704D0" w:rsidP="00F704D0">
      <w:pPr>
        <w:tabs>
          <w:tab w:val="left" w:pos="3165"/>
          <w:tab w:val="left" w:pos="3299"/>
        </w:tabs>
        <w:spacing w:after="0" w:line="240" w:lineRule="auto"/>
        <w:ind w:left="3969"/>
        <w:jc w:val="right"/>
        <w:rPr>
          <w:rFonts w:ascii="Times New Roman" w:eastAsia="Calibri" w:hAnsi="Times New Roman"/>
          <w:sz w:val="20"/>
          <w:szCs w:val="20"/>
          <w:lang w:eastAsia="en-US"/>
        </w:rPr>
      </w:pPr>
      <w:r w:rsidRPr="002D41DD">
        <w:rPr>
          <w:rFonts w:ascii="Times New Roman" w:eastAsia="Calibri" w:hAnsi="Times New Roman"/>
          <w:sz w:val="20"/>
          <w:szCs w:val="20"/>
          <w:lang w:eastAsia="en-US"/>
        </w:rPr>
        <w:t>Новосибирской области</w:t>
      </w:r>
    </w:p>
    <w:p w:rsidR="003A2F25" w:rsidRPr="002D41DD" w:rsidRDefault="00F704D0" w:rsidP="00F704D0">
      <w:pPr>
        <w:pStyle w:val="af"/>
        <w:ind w:left="424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D41DD">
        <w:rPr>
          <w:rFonts w:ascii="Times New Roman" w:eastAsia="Calibri" w:hAnsi="Times New Roman" w:cs="Times New Roman"/>
          <w:sz w:val="20"/>
          <w:szCs w:val="20"/>
        </w:rPr>
        <w:t xml:space="preserve">                                от «</w:t>
      </w:r>
      <w:r w:rsidR="002D41DD" w:rsidRPr="002D41DD">
        <w:rPr>
          <w:rFonts w:ascii="Times New Roman" w:eastAsia="Calibri" w:hAnsi="Times New Roman" w:cs="Times New Roman"/>
          <w:sz w:val="20"/>
          <w:szCs w:val="20"/>
        </w:rPr>
        <w:t>26</w:t>
      </w:r>
      <w:r w:rsidRPr="002D41DD">
        <w:rPr>
          <w:rFonts w:ascii="Times New Roman" w:eastAsia="Calibri" w:hAnsi="Times New Roman" w:cs="Times New Roman"/>
          <w:sz w:val="20"/>
          <w:szCs w:val="20"/>
        </w:rPr>
        <w:t xml:space="preserve">» </w:t>
      </w:r>
      <w:r w:rsidR="002D41DD" w:rsidRPr="002D41DD">
        <w:rPr>
          <w:rFonts w:ascii="Times New Roman" w:eastAsia="Calibri" w:hAnsi="Times New Roman" w:cs="Times New Roman"/>
          <w:sz w:val="20"/>
          <w:szCs w:val="20"/>
        </w:rPr>
        <w:t>ноября</w:t>
      </w:r>
      <w:r w:rsidRPr="002D41DD">
        <w:rPr>
          <w:rFonts w:ascii="Times New Roman" w:eastAsia="Calibri" w:hAnsi="Times New Roman" w:cs="Times New Roman"/>
          <w:sz w:val="20"/>
          <w:szCs w:val="20"/>
        </w:rPr>
        <w:t xml:space="preserve"> 2021 №</w:t>
      </w:r>
      <w:r w:rsidR="002D41DD" w:rsidRPr="002D41DD">
        <w:rPr>
          <w:rFonts w:ascii="Times New Roman" w:eastAsia="Calibri" w:hAnsi="Times New Roman" w:cs="Times New Roman"/>
          <w:sz w:val="20"/>
          <w:szCs w:val="20"/>
        </w:rPr>
        <w:t>14-1</w:t>
      </w:r>
      <w:r w:rsidRPr="002D41DD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3A2F25" w:rsidRDefault="003A2F25" w:rsidP="003A2F25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1DD">
        <w:rPr>
          <w:rFonts w:ascii="Times New Roman" w:hAnsi="Times New Roman"/>
          <w:b/>
          <w:sz w:val="24"/>
          <w:szCs w:val="24"/>
        </w:rPr>
        <w:t xml:space="preserve">Положение </w:t>
      </w: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41DD">
        <w:rPr>
          <w:rFonts w:ascii="Times New Roman" w:hAnsi="Times New Roman"/>
          <w:b/>
          <w:sz w:val="24"/>
          <w:szCs w:val="24"/>
        </w:rPr>
        <w:t xml:space="preserve">о порядке назначения и проведения собрания (конференции) граждан в целях рассмотрения и обсуждения вопросов внесения инициативных проектов на территории </w:t>
      </w:r>
      <w:r w:rsidR="007F689D" w:rsidRPr="002D41DD">
        <w:rPr>
          <w:rFonts w:ascii="Times New Roman" w:hAnsi="Times New Roman"/>
          <w:b/>
          <w:sz w:val="24"/>
          <w:szCs w:val="24"/>
        </w:rPr>
        <w:t>Усть-Луковского</w:t>
      </w:r>
      <w:r w:rsidR="00F704D0" w:rsidRPr="002D41DD">
        <w:rPr>
          <w:rFonts w:ascii="Times New Roman" w:hAnsi="Times New Roman"/>
          <w:b/>
          <w:sz w:val="24"/>
          <w:szCs w:val="24"/>
        </w:rPr>
        <w:t xml:space="preserve"> сельсовета Ордынского района Новосибирской области </w:t>
      </w: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2F25" w:rsidRPr="002D41DD" w:rsidRDefault="0034185E" w:rsidP="0034185E">
      <w:pPr>
        <w:pStyle w:val="ad"/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2D41DD">
        <w:rPr>
          <w:rFonts w:ascii="Times New Roman" w:hAnsi="Times New Roman"/>
          <w:b/>
          <w:sz w:val="24"/>
          <w:szCs w:val="24"/>
        </w:rPr>
        <w:t>1.</w:t>
      </w:r>
      <w:r w:rsidR="003A2F25" w:rsidRPr="002D41DD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1. Настоящее Положение определяет порядок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7F689D" w:rsidRPr="002D41DD">
        <w:rPr>
          <w:sz w:val="24"/>
          <w:szCs w:val="24"/>
        </w:rPr>
        <w:t xml:space="preserve"> </w:t>
      </w:r>
      <w:r w:rsidR="007F689D" w:rsidRPr="002D41DD">
        <w:rPr>
          <w:rFonts w:ascii="Times New Roman" w:hAnsi="Times New Roman"/>
          <w:sz w:val="24"/>
          <w:szCs w:val="24"/>
        </w:rPr>
        <w:t>Усть-Луковского</w:t>
      </w:r>
      <w:r w:rsidR="00F704D0" w:rsidRPr="002D41DD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</w:t>
      </w:r>
      <w:r w:rsidRPr="002D41DD">
        <w:rPr>
          <w:rFonts w:ascii="Times New Roman" w:hAnsi="Times New Roman"/>
          <w:sz w:val="24"/>
          <w:szCs w:val="24"/>
        </w:rPr>
        <w:t xml:space="preserve"> </w:t>
      </w:r>
      <w:r w:rsidR="00F704D0" w:rsidRPr="002D41DD">
        <w:rPr>
          <w:rFonts w:ascii="Times New Roman" w:hAnsi="Times New Roman"/>
          <w:sz w:val="24"/>
          <w:szCs w:val="24"/>
        </w:rPr>
        <w:t>далее – поселение</w:t>
      </w:r>
      <w:r w:rsidRPr="002D41DD">
        <w:rPr>
          <w:rFonts w:ascii="Times New Roman" w:hAnsi="Times New Roman"/>
          <w:sz w:val="24"/>
          <w:szCs w:val="24"/>
        </w:rPr>
        <w:t xml:space="preserve">) и разработано в соответствии с Конституцией Российской Федерации, законодательством Российской Федерации, </w:t>
      </w:r>
      <w:r w:rsidR="00F704D0" w:rsidRPr="002D41DD">
        <w:rPr>
          <w:rFonts w:ascii="Times New Roman" w:hAnsi="Times New Roman"/>
          <w:sz w:val="24"/>
          <w:szCs w:val="24"/>
        </w:rPr>
        <w:t xml:space="preserve">нормативными правовыми актами Новосибирской области </w:t>
      </w:r>
      <w:r w:rsidRPr="002D41DD">
        <w:rPr>
          <w:rFonts w:ascii="Times New Roman" w:hAnsi="Times New Roman"/>
          <w:sz w:val="24"/>
          <w:szCs w:val="24"/>
        </w:rPr>
        <w:t xml:space="preserve">и Уставом </w:t>
      </w:r>
      <w:r w:rsidR="007F689D" w:rsidRPr="002D41DD">
        <w:rPr>
          <w:rFonts w:ascii="Times New Roman" w:hAnsi="Times New Roman"/>
          <w:sz w:val="24"/>
          <w:szCs w:val="24"/>
        </w:rPr>
        <w:t>Усть-Луковского</w:t>
      </w:r>
      <w:r w:rsidR="00F704D0" w:rsidRPr="002D41DD">
        <w:rPr>
          <w:rFonts w:ascii="Times New Roman" w:hAnsi="Times New Roman"/>
          <w:sz w:val="24"/>
          <w:szCs w:val="24"/>
        </w:rPr>
        <w:t xml:space="preserve"> сельсовета Ордынского района Новосибирской области</w:t>
      </w:r>
      <w:r w:rsidRPr="002D41DD">
        <w:rPr>
          <w:rFonts w:ascii="Times New Roman" w:hAnsi="Times New Roman"/>
          <w:sz w:val="24"/>
          <w:szCs w:val="24"/>
        </w:rPr>
        <w:t>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2. Понятия, используемые в настоящем Положении, по своему значению соответствуют понятиям, используемым Положением о порядке выдвижения, внесения, обсуждения, рассмотрения инициативных проектов, а также проведения их конкурсного отбора, утвержденным настоящим решением.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3. Инициативный проект до его внесения в исполнительный орган подлежит рассмотрению на собрании или конференции граждан, в том числе на собрании или конференции граждан по вопросам осуществления территориального общественного самоуправления, в целях обсуждения инициативного проекта, определения его соответствия интересам жител</w:t>
      </w:r>
      <w:r w:rsidR="00F704D0" w:rsidRPr="002D41DD">
        <w:rPr>
          <w:rFonts w:ascii="Times New Roman" w:hAnsi="Times New Roman"/>
          <w:sz w:val="24"/>
          <w:szCs w:val="24"/>
        </w:rPr>
        <w:t>ей поселения</w:t>
      </w:r>
      <w:r w:rsidRPr="002D41DD">
        <w:rPr>
          <w:rFonts w:ascii="Times New Roman" w:hAnsi="Times New Roman"/>
          <w:sz w:val="24"/>
          <w:szCs w:val="24"/>
        </w:rPr>
        <w:t xml:space="preserve"> или его части, целесообразности реализации инициативного проекта, а также принятия собранием или конференцией граждан решения о поддержке инициативного проекта. 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На одном собрании или на одной конференции граждан возможно рассмотрение нескольких инициативных проектов.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 xml:space="preserve">4. Особенности назначения и проведения собраний (конференций) граждан в целях осуществления территориального общественного самоуправления устанавливаются Федеральным законом «Об общих принципах организации местного самоуправления в Российской Федерации», Уставом </w:t>
      </w:r>
      <w:r w:rsidR="007F689D" w:rsidRPr="002D41DD">
        <w:rPr>
          <w:rFonts w:ascii="Times New Roman" w:hAnsi="Times New Roman"/>
          <w:sz w:val="24"/>
          <w:szCs w:val="24"/>
        </w:rPr>
        <w:t xml:space="preserve">Усть-Луковского </w:t>
      </w:r>
      <w:r w:rsidR="00F704D0" w:rsidRPr="002D41DD">
        <w:rPr>
          <w:rFonts w:ascii="Times New Roman" w:hAnsi="Times New Roman"/>
          <w:sz w:val="24"/>
          <w:szCs w:val="24"/>
        </w:rPr>
        <w:t>сельсовета Ордынского района Новосибирской области</w:t>
      </w:r>
      <w:r w:rsidRPr="002D41DD">
        <w:rPr>
          <w:rFonts w:ascii="Times New Roman" w:hAnsi="Times New Roman"/>
          <w:sz w:val="24"/>
          <w:szCs w:val="24"/>
        </w:rPr>
        <w:t xml:space="preserve">, муниципальными нормативными правовыми актами, уставом </w:t>
      </w:r>
      <w:r w:rsidR="00F704D0" w:rsidRPr="002D41DD">
        <w:rPr>
          <w:rFonts w:ascii="Times New Roman" w:hAnsi="Times New Roman"/>
          <w:sz w:val="24"/>
          <w:szCs w:val="24"/>
        </w:rPr>
        <w:t xml:space="preserve">(Положением) </w:t>
      </w:r>
      <w:r w:rsidRPr="002D41DD">
        <w:rPr>
          <w:rFonts w:ascii="Times New Roman" w:hAnsi="Times New Roman"/>
          <w:sz w:val="24"/>
          <w:szCs w:val="24"/>
        </w:rPr>
        <w:t>территориального общественного самоуправления.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5. Организатором собрания граждан по обсуждению вопроса внесения инициативных проектов вправе выступить инициаторы инициативных проектов: физические, юридические лица, соответствующие требованиям, установленным Федеральным законом от 06 октября 2003 года № 131-ФЗ «Об общих принципах организации местного самоуправления в Российской Федерации», а также Положением о порядке выдвижения, внесения, обсуждения, рассмотрения инициативных проектов, а также п</w:t>
      </w:r>
      <w:r w:rsidR="00F704D0" w:rsidRPr="002D41DD">
        <w:rPr>
          <w:rFonts w:ascii="Times New Roman" w:hAnsi="Times New Roman"/>
          <w:sz w:val="24"/>
          <w:szCs w:val="24"/>
        </w:rPr>
        <w:t>роведения их конкурсного отбора</w:t>
      </w:r>
      <w:r w:rsidRPr="002D41DD">
        <w:rPr>
          <w:rFonts w:ascii="Times New Roman" w:hAnsi="Times New Roman"/>
          <w:sz w:val="24"/>
          <w:szCs w:val="24"/>
        </w:rPr>
        <w:t>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D41DD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2D41DD">
        <w:rPr>
          <w:rFonts w:ascii="Times New Roman" w:hAnsi="Times New Roman"/>
          <w:b/>
          <w:sz w:val="24"/>
          <w:szCs w:val="24"/>
        </w:rPr>
        <w:t>. Порядок назначения и подготовки собрания (конференции)</w:t>
      </w:r>
    </w:p>
    <w:p w:rsidR="003A2F25" w:rsidRPr="002D41DD" w:rsidRDefault="003A2F25" w:rsidP="003A2F2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6. Собрание (конференция) по вопросам рассмотрения и обсуждения вопросов внесения инициативных проектов в исполнительный орган проводятся по инициативе населения.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7. Для решения вопроса о назначении собрания (конференции) создается инициативная группа граждан по проведению собрания (конференции) (далее – инициативная группа) численностью не менее десяти человек. Членом инициативной группы может быть гражданин, обладающий правом на участие в собрании, конференции.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8. Инициативная группа подает в исполнительный орган заявление о проведении собрания (конференции), в котором указываются: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lastRenderedPageBreak/>
        <w:t>1) вопросы, выносимые на собрание (конференцию);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2) предложения о дате, времени и месте проведения собрания (конференции);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3) информация о лицах, ответственных за проведение собрания (конференции).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 xml:space="preserve">9. Исполнительный орган подготавливает заключение о возможности или невозможности проведения собрания (конференции) (далее - заключение) в течение 7 календарных дней со дня подачи заявления о проведении собрания (конференции). 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В течение срока, указанного в абзаце первом настоящего пункта, исполнительный орган принимает одно из следующих решений: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о назначении собрания (конференции);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об отклонении инициативы граждан о проведении собрания (конференции).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10. В случае принятия исполнительным органом решения о назначении собрания (конференции) выносится постановление (распоряжение) о назначении собрания (конференции) граждан.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11. Постановление (распоряжение) исполнительного органа о назначении собрания (конференции) должно содержать: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1) вопросы, предлагаемые к рассмотрению на собрании (конференции);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2) дату, время и место проведения собрания (конференции);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3</w:t>
      </w:r>
      <w:r w:rsidR="002C61FE" w:rsidRPr="002D41DD">
        <w:rPr>
          <w:rFonts w:ascii="Times New Roman" w:hAnsi="Times New Roman"/>
          <w:sz w:val="24"/>
          <w:szCs w:val="24"/>
        </w:rPr>
        <w:t>)</w:t>
      </w:r>
      <w:r w:rsidRPr="002D41DD">
        <w:rPr>
          <w:rFonts w:ascii="Times New Roman" w:hAnsi="Times New Roman"/>
          <w:sz w:val="24"/>
          <w:szCs w:val="24"/>
        </w:rPr>
        <w:t>информацию о лицах, ответственных за проведение собрания (конференции).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12. Решение об отклонении инициативы граждан о проведении собрания (конференции) должно быть мотивированным.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Инициатива граждан о назначении собрания (конференции) отклоняется в случае, если: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1) вопросы, выносимые на рассмотрение собрания (конференции), не относятся к вопросам, которые подлежат реализации в рамках инициативного бюджетирования;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2) дата проведения собрания (конференции) совпадает с датой уже назначенного на рассмотрение вопроса реализации инициативного проекта;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3) ранее по тому же самому вопросу (вопросам) и на той же территории проводилось собрание (конференция), и со дня проведения такого собрания (конференции) прошло менее трех месяцев.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В случае отклонения инициативы граждан о проведении собрания (конференции) инициативная группа уведомляется исполнительным органом о принятом решении в течение 3 рабочих дней со дня принятия указанного решения путем размещения информации в информационно-коммуникационной сети «Интернет».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13. Собрание (конференция) проводятся в месте, определенном постановлением исполнительного органа о назначении собрания (конференции).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14. Лица, ответственные за проведение собрания (конференции) информируют население заблаговременно, но не позднее чем за 5 календарных дней до дня проведения собрания, конференции, о дате, времени, месте проведения собрания (конференции), территории, жители которой вправе участвовать в собрании (конференции), инициаторах проведения собрания (конференции) повестке дня собрания (конференции).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15. Информирование населения о проведении собрания (конференции) возможно следующими способами: с помощью средств массовой информации, почтовых извещений, поквартирных (подворных) обходов, объявлений и иных возможных средств.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16. Постановление исполнительного органа о назначении собрания (конференции) подлежит размещению на официальном сайте исполнительного органа в информационно-телекоммуникационной сети «Интернет» в срок не позднее 3 рабочих дней со дня его издания.</w:t>
      </w:r>
    </w:p>
    <w:p w:rsidR="003A2F25" w:rsidRPr="002D41DD" w:rsidRDefault="003A2F25" w:rsidP="003A2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2F25" w:rsidRPr="002D41DD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D41DD">
        <w:rPr>
          <w:rFonts w:ascii="Times New Roman" w:hAnsi="Times New Roman" w:cs="Times New Roman"/>
          <w:sz w:val="24"/>
          <w:szCs w:val="24"/>
        </w:rPr>
        <w:t>. Порядок проведения собрания (конференции)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17. Перед открытием собрания (конференции) инициатором проводится обязательная регистрация его участников с указанием фамилии, имени, отчества (при наличии), места жительства.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Регистрация участников собрания (конференции) осуществляется в соответствии с положениями Федерального закона «О персональных данных».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 xml:space="preserve">18. В собрании (конференции) участвуют жители, достигшие возраста шестнадцати лет, </w:t>
      </w:r>
      <w:r w:rsidRPr="002D41DD">
        <w:rPr>
          <w:rFonts w:ascii="Times New Roman" w:hAnsi="Times New Roman" w:cs="Times New Roman"/>
          <w:sz w:val="24"/>
          <w:szCs w:val="24"/>
        </w:rPr>
        <w:lastRenderedPageBreak/>
        <w:t xml:space="preserve">проживающие на территории </w:t>
      </w:r>
      <w:r w:rsidR="002C61FE" w:rsidRPr="002D41DD">
        <w:rPr>
          <w:rFonts w:ascii="Times New Roman" w:hAnsi="Times New Roman" w:cs="Times New Roman"/>
          <w:sz w:val="24"/>
          <w:szCs w:val="24"/>
        </w:rPr>
        <w:t>поселения</w:t>
      </w:r>
      <w:r w:rsidRPr="002D41DD">
        <w:rPr>
          <w:rFonts w:ascii="Times New Roman" w:hAnsi="Times New Roman" w:cs="Times New Roman"/>
          <w:sz w:val="24"/>
          <w:szCs w:val="24"/>
        </w:rPr>
        <w:t>. На собрании (конференции) присутствуют должностные лица исполнительного органа.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19. Собрание (конференция) открывается инициатором проведения собрания (конференции) или его представителем.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20. Для ведения собрания (конференции) избирается президиум в составе председателя, секретаря. Выборы состава президиума, утверждение повестки дня, регламента проведения собрания (конференции) проводятся большинством голосов участников собрания (конференции).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21. Секретарем собрания ведется протокол, в котором указываются: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1) дата собрания (конференции);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2) численность присутствующих;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3) фамилии, имена, отчества (при наличии) выступающих и краткое содержание их выступлений;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4) принятые решения и обращения;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5) список участников собрания (конференции);</w:t>
      </w:r>
    </w:p>
    <w:p w:rsidR="003A2F25" w:rsidRPr="002D41DD" w:rsidRDefault="002C61FE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6</w:t>
      </w:r>
      <w:r w:rsidR="003A2F25" w:rsidRPr="002D41DD">
        <w:rPr>
          <w:rFonts w:ascii="Times New Roman" w:hAnsi="Times New Roman" w:cs="Times New Roman"/>
          <w:sz w:val="24"/>
          <w:szCs w:val="24"/>
        </w:rPr>
        <w:t>) фамилии, имена, отчества (при наличии) представителей, ответственных за направление инициативного проекта в исполнительный орган округа.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 xml:space="preserve">Протокол подписывается председателем и секретарем собрания (конференции) и передается в исполнительный орган в составе инициативного проекта. 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22. Решение собрания (конференции) принимается простым большинством голосов и фиксируется в протоколе. При равном количестве голосов голос председательствующего на собрании (конференции) является решающим.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2D41DD">
        <w:rPr>
          <w:rFonts w:ascii="Times New Roman" w:hAnsi="Times New Roman" w:cs="Times New Roman"/>
          <w:sz w:val="24"/>
          <w:szCs w:val="24"/>
        </w:rPr>
        <w:t>. Рассмотрение решений собраний (конференций)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 xml:space="preserve">23. Решения собрания (конференции) носят рекомендательный характер. Исполнительный </w:t>
      </w:r>
      <w:r w:rsidR="002C61FE" w:rsidRPr="002D41DD">
        <w:rPr>
          <w:rFonts w:ascii="Times New Roman" w:hAnsi="Times New Roman" w:cs="Times New Roman"/>
          <w:sz w:val="24"/>
          <w:szCs w:val="24"/>
        </w:rPr>
        <w:t>орган поселения</w:t>
      </w:r>
      <w:r w:rsidRPr="002D41DD">
        <w:rPr>
          <w:rFonts w:ascii="Times New Roman" w:hAnsi="Times New Roman" w:cs="Times New Roman"/>
          <w:sz w:val="24"/>
          <w:szCs w:val="24"/>
        </w:rPr>
        <w:t xml:space="preserve"> обеспечивает официальное опубликование (обнародование) итогов собрания (конференции).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 xml:space="preserve">24. Принимаемые на собрании (конференции) решения распространяются только на </w:t>
      </w:r>
      <w:r w:rsidR="002C61FE" w:rsidRPr="002D41DD">
        <w:rPr>
          <w:rFonts w:ascii="Times New Roman" w:hAnsi="Times New Roman" w:cs="Times New Roman"/>
          <w:sz w:val="24"/>
          <w:szCs w:val="24"/>
        </w:rPr>
        <w:t>граждан, проживающих на территории поселения</w:t>
      </w:r>
      <w:r w:rsidRPr="002D41DD">
        <w:rPr>
          <w:rFonts w:ascii="Times New Roman" w:hAnsi="Times New Roman" w:cs="Times New Roman"/>
          <w:sz w:val="24"/>
          <w:szCs w:val="24"/>
        </w:rPr>
        <w:t>, исполняются гражданами на добровольной основе.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D41DD">
        <w:rPr>
          <w:rFonts w:ascii="Times New Roman" w:hAnsi="Times New Roman" w:cs="Times New Roman"/>
          <w:sz w:val="24"/>
          <w:szCs w:val="24"/>
        </w:rPr>
        <w:t>. Материальное обеспечение проведения собрания (конференции)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 xml:space="preserve">25. Расходы, связанные с подготовкой и проведением собрания (конференции), осуществляются за счет средств бюджета </w:t>
      </w:r>
      <w:r w:rsidR="002C61FE" w:rsidRPr="002D41DD">
        <w:rPr>
          <w:rFonts w:ascii="Times New Roman" w:hAnsi="Times New Roman" w:cs="Times New Roman"/>
          <w:sz w:val="24"/>
          <w:szCs w:val="24"/>
        </w:rPr>
        <w:t>поселения</w:t>
      </w:r>
      <w:r w:rsidRPr="002D41DD">
        <w:rPr>
          <w:rFonts w:ascii="Times New Roman" w:hAnsi="Times New Roman" w:cs="Times New Roman"/>
          <w:sz w:val="24"/>
          <w:szCs w:val="24"/>
        </w:rPr>
        <w:t>.</w:t>
      </w:r>
    </w:p>
    <w:p w:rsidR="003A2F25" w:rsidRPr="002D41DD" w:rsidRDefault="003A2F25" w:rsidP="003A2F2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26. Расходы граждан в связи с прибытием их на собрание (конференцию) и участием в них осуществляются гражданами из собственных средств.</w:t>
      </w:r>
    </w:p>
    <w:p w:rsidR="003A2F25" w:rsidRPr="002D41DD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</w:pPr>
      <w:r w:rsidRPr="002D41DD">
        <w:rPr>
          <w:rFonts w:ascii="Times New Roman" w:eastAsia="Calibri" w:hAnsi="Times New Roman"/>
          <w:color w:val="000000" w:themeColor="text1"/>
          <w:sz w:val="24"/>
          <w:szCs w:val="24"/>
          <w:lang w:eastAsia="en-US"/>
        </w:rPr>
        <w:t>___</w:t>
      </w:r>
    </w:p>
    <w:p w:rsidR="003A2F25" w:rsidRDefault="003A2F25" w:rsidP="003A2F2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C61FE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31BEB" w:rsidRDefault="002C61FE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</w:t>
      </w:r>
    </w:p>
    <w:p w:rsidR="00B31BEB" w:rsidRDefault="00B31BEB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widowControl w:val="0"/>
        <w:autoSpaceDE w:val="0"/>
        <w:autoSpaceDN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B31BEB" w:rsidRDefault="002C61FE" w:rsidP="00B31BEB">
      <w:pPr>
        <w:widowControl w:val="0"/>
        <w:autoSpaceDE w:val="0"/>
        <w:autoSpaceDN w:val="0"/>
        <w:spacing w:after="0" w:line="240" w:lineRule="auto"/>
        <w:ind w:left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 </w:t>
      </w:r>
      <w:r w:rsidR="003A2F25" w:rsidRPr="00B31BEB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</w:p>
    <w:p w:rsidR="003A2F25" w:rsidRPr="00B31BEB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3969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>к Положению о порядке назначения и проведения собрания (конференции) граждан в целях рассмотрения и обсуждения вопросов внесения инициативных проектов на территории</w:t>
      </w:r>
      <w:r w:rsidR="007F689D" w:rsidRPr="00B31BEB">
        <w:rPr>
          <w:sz w:val="20"/>
          <w:szCs w:val="20"/>
        </w:rPr>
        <w:t xml:space="preserve"> </w:t>
      </w:r>
      <w:r w:rsidR="007F689D" w:rsidRPr="00B31BEB">
        <w:rPr>
          <w:rFonts w:ascii="Times New Roman" w:hAnsi="Times New Roman"/>
          <w:sz w:val="20"/>
          <w:szCs w:val="20"/>
        </w:rPr>
        <w:t>Усть-Луковского</w:t>
      </w:r>
      <w:r w:rsidR="002C61FE" w:rsidRPr="00B31BEB">
        <w:rPr>
          <w:rFonts w:ascii="Times New Roman" w:hAnsi="Times New Roman"/>
          <w:sz w:val="20"/>
          <w:szCs w:val="20"/>
        </w:rPr>
        <w:t xml:space="preserve"> сельсовета Ордынского района Новосибирской области</w:t>
      </w:r>
      <w:r w:rsidRPr="00B31BEB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:rsidR="003A2F25" w:rsidRPr="002D41DD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widowControl w:val="0"/>
        <w:autoSpaceDE w:val="0"/>
        <w:autoSpaceDN w:val="0"/>
        <w:adjustRightInd w:val="0"/>
        <w:spacing w:after="0" w:line="240" w:lineRule="auto"/>
        <w:ind w:left="6096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Типовая форма</w:t>
      </w:r>
    </w:p>
    <w:p w:rsidR="003A2F25" w:rsidRPr="002D41DD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протокола собрания (конференции) граждан о выдвижении </w:t>
      </w:r>
    </w:p>
    <w:p w:rsidR="003A2F25" w:rsidRPr="002D41DD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инициативного проекта </w:t>
      </w:r>
    </w:p>
    <w:p w:rsidR="003A2F25" w:rsidRPr="002D41DD" w:rsidRDefault="003A2F25" w:rsidP="003A2F25">
      <w:pPr>
        <w:tabs>
          <w:tab w:val="center" w:pos="4677"/>
          <w:tab w:val="left" w:pos="6096"/>
          <w:tab w:val="right" w:pos="9354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Протокол № 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собрания (конференции) граждан о выдвижении инициативного проекта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</w:t>
      </w:r>
      <w:r>
        <w:rPr>
          <w:rFonts w:ascii="Times New Roman" w:hAnsi="Times New Roman"/>
          <w:color w:val="000000" w:themeColor="text1"/>
          <w:sz w:val="28"/>
          <w:szCs w:val="28"/>
        </w:rPr>
        <w:t>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 xml:space="preserve">(наименование </w:t>
      </w:r>
      <w:r>
        <w:rPr>
          <w:rFonts w:ascii="Times New Roman" w:hAnsi="Times New Roman"/>
          <w:color w:val="000000" w:themeColor="text1"/>
          <w:sz w:val="24"/>
          <w:szCs w:val="28"/>
        </w:rPr>
        <w:t>населенного пункта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,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 на территории которого реализуется инициативный проект,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  <w:r w:rsidRPr="000433D2">
        <w:rPr>
          <w:rFonts w:ascii="Times New Roman" w:hAnsi="Times New Roman"/>
          <w:color w:val="000000" w:themeColor="text1"/>
          <w:sz w:val="24"/>
          <w:szCs w:val="28"/>
        </w:rPr>
        <w:t>наименование территориального общественного самоуправления (в случае, если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проводится собрание (конференция) граждан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0433D2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____________________________________________________________________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8"/>
        </w:rPr>
      </w:pPr>
      <w:r w:rsidRPr="000433D2">
        <w:rPr>
          <w:rFonts w:ascii="Times New Roman" w:hAnsi="Times New Roman"/>
          <w:color w:val="000000" w:themeColor="text1"/>
          <w:sz w:val="24"/>
          <w:szCs w:val="28"/>
        </w:rPr>
        <w:t>в целях осуществления территориального общественного самоуправления)</w:t>
      </w: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0433D2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Дата проведения собрания (конференции) граждан:_______________________________________________________________ г.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Место проведения собрания (конференции) граждан:_________________________________________________________________________________________________________________________________.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Время начала собрания (конференции) граждан: _______ часов _______ минут.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Время окончания собрания (конференции) граждан: _____ часов ______ минут.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Присутствовало _______________ человек (по </w:t>
      </w:r>
      <w:hyperlink r:id="rId9" w:history="1">
        <w:r w:rsidRPr="002D41DD">
          <w:rPr>
            <w:rFonts w:ascii="Times New Roman" w:hAnsi="Times New Roman"/>
            <w:color w:val="000000" w:themeColor="text1"/>
            <w:sz w:val="24"/>
            <w:szCs w:val="24"/>
          </w:rPr>
          <w:t>списку</w:t>
        </w:r>
      </w:hyperlink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согласно приложению № 1).</w:t>
      </w:r>
    </w:p>
    <w:p w:rsidR="002C61FE" w:rsidRPr="002D41DD" w:rsidRDefault="002C61FE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Председатель собрания (конференции): 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Секретарь собрания (конференции):_______________________________________.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1. Об избрании председателя собрания (конференции) граждан о выдвижении инициативного проекта.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ГОЛОСОВАЛИ: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«за»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«против»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«воздержались» - 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РЕШИЛИ: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Избрать председателем собрания (конференции) граждан 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2. О формировании повестки дня собрания (конференции) граждан.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Председателя собрания (конференции) граждан 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 предложением утвердить следующую повестку дня собрания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1. Об избрании секретаря собрания (конференции) граждан.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2. О рассмотрении вопроса о целесообразности реализации инициативного проекта и поддержке его выдвижения</w:t>
      </w:r>
      <w:r w:rsidRPr="002D41DD">
        <w:rPr>
          <w:rFonts w:ascii="Times New Roman" w:hAnsi="Times New Roman"/>
          <w:sz w:val="24"/>
          <w:szCs w:val="24"/>
        </w:rPr>
        <w:t>.</w:t>
      </w:r>
    </w:p>
    <w:p w:rsidR="005E16CF" w:rsidRPr="002D41DD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3.</w:t>
      </w:r>
      <w:r w:rsidR="00D14D64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>Об определении параметров инициативного проекта.</w:t>
      </w:r>
    </w:p>
    <w:p w:rsidR="003A2F25" w:rsidRPr="002D41DD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D14D64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3A2F25" w:rsidRPr="002D41DD">
        <w:rPr>
          <w:rFonts w:ascii="Times New Roman" w:hAnsi="Times New Roman"/>
          <w:color w:val="000000" w:themeColor="text1"/>
          <w:sz w:val="24"/>
          <w:szCs w:val="24"/>
        </w:rPr>
        <w:t>Об определении форм и размеров финансового, имущественного и трудового участия в реализации инициативного проекта.</w:t>
      </w:r>
    </w:p>
    <w:p w:rsidR="003A2F25" w:rsidRPr="002D41DD" w:rsidRDefault="005E16CF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A2F25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D14D64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О формировании уполномоченной группы, </w:t>
      </w:r>
      <w:r w:rsidR="003A2F25" w:rsidRPr="002D41DD">
        <w:rPr>
          <w:rFonts w:ascii="Times New Roman" w:hAnsi="Times New Roman"/>
          <w:color w:val="000000" w:themeColor="text1"/>
          <w:sz w:val="24"/>
          <w:szCs w:val="24"/>
        </w:rPr>
        <w:t>а также осуществление иных действий, в том числе сбор и подготовку необходимых документов от имени участников настоящего собрания: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ГОЛОСОВАЛИ: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«за»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«против»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«воздержались» - 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РЕШИЛИ: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Утвердить предложенную повестку дня собрания (конференции) граждан.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По первому вопросу повестки дня собрания (конференции)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 председателя собрания (конференции) граждан)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ГОЛОСОВАЛИ: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«за»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«против»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«воздержались» - 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РЕШИЛИ: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Избрать секретарем собрания (конференции) граждан 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По второму вопросу повестки дня собрания (конференции)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____________________________________________________________________,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ГОЛОСОВАЛИ: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«за»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«против»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«воздержались» - 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РЕШИЛИ: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1. Поддержать выдвижение инициативного проекта:________________________________________________________________________________________________________________________________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(наименование инициативного проекта)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lastRenderedPageBreak/>
        <w:t>и признать целесообразным его реализацию на территории ____________________________________________________________________.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(наименование населенного пункта)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2. Установить, что</w:t>
      </w:r>
      <w:r w:rsidR="005E16CF" w:rsidRPr="002D41DD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исходя из имеющихся расчетов, материалов и документации стоимость реализации инициативного проекта будет составлять________________ рублей.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По третьему вопросу повестки дня собрания граждан: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____________________________________________________________________,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____________________________________________________________________.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ГОЛОСОВАЛИ: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«за» - _______;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«против» - _______;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«воздержались» - _______.</w:t>
      </w: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14D64" w:rsidRPr="002D41DD" w:rsidRDefault="00D14D64" w:rsidP="00D14D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РЕШИЛИ:</w:t>
      </w:r>
    </w:p>
    <w:p w:rsidR="003A2F25" w:rsidRPr="002D41DD" w:rsidRDefault="00D14D64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1.Установить параметры проекта……….</w:t>
      </w:r>
    </w:p>
    <w:p w:rsidR="00D14D64" w:rsidRPr="002D41DD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По четвертому</w:t>
      </w:r>
      <w:r w:rsidR="003A2F25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вопросу повестки дня собрания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____________________________________________________________________,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ГОЛОСОВАЛИ: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«за»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«против»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«воздержались» - 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РЕШИЛИ: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1. Установить, что на реализацию инициативного проекта физическими лицами будет направлено ______________________________________________ рублей (по списку согласно Приложению №2).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2. Установить, что в имущественное участие в целях реализации инициативного проекта будет осуществлено в следующих формах: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1) 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(наименование мероприятий, работ, услуг)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(ФИО, наименование субъекта осуществления мероприятий, работ, услуг)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2) 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(наименование мероприятий, работ, услуг)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(ФИО, наименование субъекта осуществления мероприятий, работ, услуг)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3) ____________________________________________________________________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(наименование мероприятий, работ, услуг)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(ФИО, наименование субъекта осуществления мероприятий, работ, услуг)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3. Установить, что трудовое участие в реализации инициативного проекта примут _____________________________ человек (по </w:t>
      </w:r>
      <w:hyperlink r:id="rId10" w:history="1">
        <w:r w:rsidRPr="002D41DD">
          <w:rPr>
            <w:rFonts w:ascii="Times New Roman" w:hAnsi="Times New Roman"/>
            <w:color w:val="000000" w:themeColor="text1"/>
            <w:sz w:val="24"/>
            <w:szCs w:val="24"/>
          </w:rPr>
          <w:t>списку</w:t>
        </w:r>
      </w:hyperlink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согласно приложению №3).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4. Установить, что на реализацию инициативного проекта индивидуальными предпринимателями и организациями будет направлено ____________________________________________рублей, в том числе: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pStyle w:val="ad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Согласно гарантийному письму от «___»_________г. № ______ ______________________________________________________рублей;</w:t>
      </w:r>
    </w:p>
    <w:p w:rsidR="003A2F25" w:rsidRPr="002D41DD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Согласно гарантийному письму от «___»_________г. № ______ ______________________________________________________рублей;</w:t>
      </w:r>
    </w:p>
    <w:p w:rsidR="003A2F25" w:rsidRPr="002D41DD" w:rsidRDefault="003A2F25" w:rsidP="003A2F25">
      <w:pPr>
        <w:pStyle w:val="ad"/>
        <w:numPr>
          <w:ilvl w:val="0"/>
          <w:numId w:val="21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Согласно гарантийному письму от «___»_________г. № ______ ______________________________________________________рублей;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D14D64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По пятому</w:t>
      </w:r>
      <w:r w:rsidR="003A2F25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вопросу повестки дня собрания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СЛУШАЛИ: _________________________________________________________________.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ГОЛОСОВАЛИ: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«за»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«против» - _______;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«воздержались» - _______.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РЕШИЛИ: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Определить </w:t>
      </w:r>
      <w:r w:rsidR="00D14D64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уполномоченную группу в количестве….. чел., в том числе поименно и поручить им 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направление инициативного проекта в администрацию </w:t>
      </w:r>
      <w:r w:rsidR="00D14D64" w:rsidRPr="002D41DD">
        <w:rPr>
          <w:rFonts w:ascii="Times New Roman" w:hAnsi="Times New Roman"/>
          <w:color w:val="000000" w:themeColor="text1"/>
          <w:sz w:val="24"/>
          <w:szCs w:val="24"/>
        </w:rPr>
        <w:t>______ сельсовета Ордынского района Новосибирской области</w:t>
      </w:r>
      <w:r w:rsidRPr="002D41DD">
        <w:rPr>
          <w:rFonts w:ascii="Times New Roman" w:hAnsi="Times New Roman"/>
          <w:color w:val="000000" w:themeColor="text1"/>
          <w:sz w:val="24"/>
          <w:szCs w:val="24"/>
        </w:rPr>
        <w:t>, а также осуществление иных действий, в том числе сбор и подготовку необходимых документов от имени участников настоящего голосования: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"/>
        <w:gridCol w:w="4715"/>
        <w:gridCol w:w="2126"/>
        <w:gridCol w:w="2126"/>
      </w:tblGrid>
      <w:tr w:rsidR="003A2F25" w:rsidRPr="002D41DD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(ФИО полностью)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Контактный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</w:tr>
      <w:tr w:rsidR="003A2F25" w:rsidRPr="002D41DD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A2F25" w:rsidRPr="002D41DD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2D41DD" w:rsidTr="000C1E4B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Председатель собрания (конференции) граждан: ________________________________________ 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(подпись)                                                                          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Секретарь собрания (конференции) граждан: ________________________________________ 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(подпись)                                                                           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ind w:firstLine="3969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4185E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B31BEB" w:rsidRDefault="003A2F25" w:rsidP="00B31BEB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lastRenderedPageBreak/>
        <w:t xml:space="preserve">Приложение </w:t>
      </w:r>
      <w:r w:rsidR="00D14D64" w:rsidRPr="00B31BEB">
        <w:rPr>
          <w:rFonts w:ascii="Times New Roman" w:hAnsi="Times New Roman"/>
          <w:color w:val="000000" w:themeColor="text1"/>
          <w:sz w:val="20"/>
          <w:szCs w:val="20"/>
        </w:rPr>
        <w:t>№</w:t>
      </w:r>
      <w:r w:rsidRPr="00B31BEB">
        <w:rPr>
          <w:rFonts w:ascii="Times New Roman" w:hAnsi="Times New Roman"/>
          <w:color w:val="000000" w:themeColor="text1"/>
          <w:sz w:val="20"/>
          <w:szCs w:val="20"/>
        </w:rPr>
        <w:t>1</w:t>
      </w:r>
    </w:p>
    <w:p w:rsidR="003A2F25" w:rsidRPr="00B31BEB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>к протоколу № _____</w:t>
      </w:r>
    </w:p>
    <w:p w:rsidR="003A2F25" w:rsidRPr="00B31BEB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 xml:space="preserve">собрания (конференции) граждан </w:t>
      </w:r>
    </w:p>
    <w:p w:rsidR="003A2F25" w:rsidRPr="00B31BEB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>о выдвижении инициативного проекта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Список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граждан, присутствовавших на собрании (конференции) граждан о выдвижении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инициативного проекта 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2"/>
        <w:gridCol w:w="2998"/>
        <w:gridCol w:w="3978"/>
        <w:gridCol w:w="2636"/>
      </w:tblGrid>
      <w:tr w:rsidR="003A2F25" w:rsidRPr="002D41DD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A2F25" w:rsidRPr="002D41DD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A2F25" w:rsidRPr="002D41DD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2D41DD" w:rsidTr="000C1E4B"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Дата проведения собрания (конференции) граждан: _____________________ г.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Председатель собрания (конференции)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 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(подпись)                                                                           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Секретарь собрания (конференции)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 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(подпись)                                                                           (ФИО)</w:t>
      </w:r>
    </w:p>
    <w:p w:rsidR="003A2F25" w:rsidRPr="002D41DD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</w:t>
      </w:r>
    </w:p>
    <w:p w:rsidR="003A2F25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Pr="002D41DD" w:rsidRDefault="00B31BEB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B31BEB" w:rsidRDefault="003A2F25" w:rsidP="002D41D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lastRenderedPageBreak/>
        <w:t xml:space="preserve">Приложение </w:t>
      </w:r>
      <w:r w:rsidR="00D14D64" w:rsidRPr="00B31BEB">
        <w:rPr>
          <w:rFonts w:ascii="Times New Roman" w:hAnsi="Times New Roman"/>
          <w:color w:val="000000" w:themeColor="text1"/>
          <w:sz w:val="20"/>
          <w:szCs w:val="20"/>
        </w:rPr>
        <w:t>№</w:t>
      </w:r>
      <w:r w:rsidRPr="00B31BEB">
        <w:rPr>
          <w:rFonts w:ascii="Times New Roman" w:hAnsi="Times New Roman"/>
          <w:color w:val="000000" w:themeColor="text1"/>
          <w:sz w:val="20"/>
          <w:szCs w:val="20"/>
        </w:rPr>
        <w:t>2</w:t>
      </w:r>
    </w:p>
    <w:p w:rsidR="003A2F25" w:rsidRPr="00B31BEB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>к протоколу № _____</w:t>
      </w:r>
    </w:p>
    <w:p w:rsidR="003A2F25" w:rsidRPr="00B31BEB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 xml:space="preserve">собрания (конференции) граждан </w:t>
      </w:r>
    </w:p>
    <w:p w:rsidR="003A2F25" w:rsidRPr="00B31BEB" w:rsidRDefault="003A2F25" w:rsidP="00D14D64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>о выдвижении инициативного проекта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Список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граждан, изъявивших желание принять участие в реализации инициативного проекта в денежной форме (инициативных платежей в бюджет)</w:t>
      </w:r>
      <w:r w:rsidR="00D14D64"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на сумму …….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785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2126"/>
        <w:gridCol w:w="3260"/>
        <w:gridCol w:w="1559"/>
      </w:tblGrid>
      <w:tr w:rsidR="004F25D7" w:rsidRPr="002D41DD" w:rsidTr="004F25D7">
        <w:trPr>
          <w:trHeight w:val="89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4F25D7" w:rsidRPr="002D41DD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4F25D7" w:rsidRPr="002D41DD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F25D7" w:rsidRPr="002D41DD" w:rsidTr="004F25D7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D7" w:rsidRPr="002D41DD" w:rsidRDefault="004F25D7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Дата проведения собрания (конференции) граждан:______________________ г.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Председатель собрания (конференции) граждан: 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 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(подпись)                                                                           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Секретарь собрания (конференции)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 ______________________________</w:t>
      </w:r>
    </w:p>
    <w:p w:rsidR="003A2F25" w:rsidRPr="002D41DD" w:rsidRDefault="003A2F25" w:rsidP="003A2F25">
      <w:pPr>
        <w:jc w:val="center"/>
        <w:rPr>
          <w:rFonts w:ascii="Times New Roman" w:hAnsi="Times New Roman"/>
          <w:sz w:val="24"/>
          <w:szCs w:val="24"/>
        </w:rPr>
      </w:pPr>
      <w:r w:rsidRPr="002D41DD">
        <w:rPr>
          <w:rFonts w:ascii="Times New Roman" w:hAnsi="Times New Roman"/>
          <w:sz w:val="24"/>
          <w:szCs w:val="24"/>
        </w:rPr>
        <w:t>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B31BEB" w:rsidRPr="002D41DD" w:rsidRDefault="00B31BEB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B31BEB" w:rsidRDefault="003A2F25" w:rsidP="002D41DD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lastRenderedPageBreak/>
        <w:t xml:space="preserve">Приложение </w:t>
      </w:r>
      <w:r w:rsidR="004F25D7" w:rsidRPr="00B31BEB">
        <w:rPr>
          <w:rFonts w:ascii="Times New Roman" w:hAnsi="Times New Roman"/>
          <w:color w:val="000000" w:themeColor="text1"/>
          <w:sz w:val="20"/>
          <w:szCs w:val="20"/>
        </w:rPr>
        <w:t>№</w:t>
      </w:r>
      <w:r w:rsidRPr="00B31BEB">
        <w:rPr>
          <w:rFonts w:ascii="Times New Roman" w:hAnsi="Times New Roman"/>
          <w:color w:val="000000" w:themeColor="text1"/>
          <w:sz w:val="20"/>
          <w:szCs w:val="20"/>
        </w:rPr>
        <w:t>3</w:t>
      </w:r>
    </w:p>
    <w:p w:rsidR="003A2F25" w:rsidRPr="00B31BEB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>к протоколу № _____</w:t>
      </w:r>
    </w:p>
    <w:p w:rsidR="003A2F25" w:rsidRPr="00B31BEB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 xml:space="preserve">собрания (конференции) граждан </w:t>
      </w:r>
    </w:p>
    <w:p w:rsidR="003A2F25" w:rsidRPr="00B31BEB" w:rsidRDefault="003A2F25" w:rsidP="004F25D7">
      <w:pPr>
        <w:autoSpaceDE w:val="0"/>
        <w:autoSpaceDN w:val="0"/>
        <w:adjustRightInd w:val="0"/>
        <w:spacing w:after="0" w:line="240" w:lineRule="auto"/>
        <w:ind w:firstLine="3969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B31BEB">
        <w:rPr>
          <w:rFonts w:ascii="Times New Roman" w:hAnsi="Times New Roman"/>
          <w:color w:val="000000" w:themeColor="text1"/>
          <w:sz w:val="20"/>
          <w:szCs w:val="20"/>
        </w:rPr>
        <w:t>о выдвижении инициативного проекта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Список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граждан, изъявивших желание принять трудовое участие в реализации инициативного проекта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3154"/>
        <w:gridCol w:w="3649"/>
        <w:gridCol w:w="2304"/>
      </w:tblGrid>
      <w:tr w:rsidR="003A2F25" w:rsidRPr="002D41DD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№п/п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Подпись</w:t>
            </w:r>
          </w:p>
        </w:tc>
      </w:tr>
      <w:tr w:rsidR="003A2F25" w:rsidRPr="002D41DD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D41D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3A2F25" w:rsidRPr="002D41DD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A2F25" w:rsidRPr="002D41DD" w:rsidTr="000C1E4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F25" w:rsidRPr="002D41DD" w:rsidRDefault="003A2F25" w:rsidP="000C1E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Дата проведения собрания (конференции) граждан:______________________ г.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Председатель собрания (конференции) граждан: 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 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(подпись)                                                                           (ФИО)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Секретарь собрания (конференции) граждан: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>______________________________________ ______________________________</w:t>
      </w:r>
    </w:p>
    <w:p w:rsidR="003A2F25" w:rsidRPr="002D41DD" w:rsidRDefault="003A2F25" w:rsidP="003A2F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D41DD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(подпись)                                                                           (ФИО)</w:t>
      </w: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jc w:val="center"/>
        <w:rPr>
          <w:rFonts w:ascii="Times New Roman" w:hAnsi="Times New Roman" w:cs="Times New Roman"/>
          <w:sz w:val="24"/>
          <w:szCs w:val="24"/>
        </w:rPr>
      </w:pPr>
      <w:r w:rsidRPr="002D41DD">
        <w:rPr>
          <w:rFonts w:ascii="Times New Roman" w:hAnsi="Times New Roman" w:cs="Times New Roman"/>
          <w:sz w:val="24"/>
          <w:szCs w:val="24"/>
        </w:rPr>
        <w:t>____</w:t>
      </w: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3A2F25">
      <w:pPr>
        <w:pStyle w:val="af"/>
        <w:ind w:left="5664"/>
        <w:rPr>
          <w:rFonts w:ascii="Times New Roman" w:hAnsi="Times New Roman" w:cs="Times New Roman"/>
          <w:sz w:val="24"/>
          <w:szCs w:val="24"/>
        </w:rPr>
      </w:pPr>
    </w:p>
    <w:p w:rsidR="003A2F25" w:rsidRPr="002D41DD" w:rsidRDefault="003A2F25" w:rsidP="002D41DD">
      <w:pPr>
        <w:pStyle w:val="af"/>
        <w:rPr>
          <w:rFonts w:ascii="Times New Roman" w:hAnsi="Times New Roman" w:cs="Times New Roman"/>
          <w:sz w:val="24"/>
          <w:szCs w:val="24"/>
        </w:rPr>
      </w:pPr>
    </w:p>
    <w:p w:rsidR="00F43D24" w:rsidRPr="002D41DD" w:rsidRDefault="00F43D24">
      <w:pPr>
        <w:rPr>
          <w:sz w:val="24"/>
          <w:szCs w:val="24"/>
        </w:rPr>
      </w:pPr>
    </w:p>
    <w:sectPr w:rsidR="00F43D24" w:rsidRPr="002D41DD" w:rsidSect="00F30B7F">
      <w:pgSz w:w="11906" w:h="16838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3C6" w:rsidRDefault="004863C6">
      <w:pPr>
        <w:spacing w:after="0" w:line="240" w:lineRule="auto"/>
      </w:pPr>
      <w:r>
        <w:separator/>
      </w:r>
    </w:p>
  </w:endnote>
  <w:endnote w:type="continuationSeparator" w:id="0">
    <w:p w:rsidR="004863C6" w:rsidRDefault="00486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3C6" w:rsidRDefault="004863C6">
      <w:pPr>
        <w:spacing w:after="0" w:line="240" w:lineRule="auto"/>
      </w:pPr>
      <w:r>
        <w:separator/>
      </w:r>
    </w:p>
  </w:footnote>
  <w:footnote w:type="continuationSeparator" w:id="0">
    <w:p w:rsidR="004863C6" w:rsidRDefault="00486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C713C"/>
    <w:multiLevelType w:val="hybridMultilevel"/>
    <w:tmpl w:val="6186B082"/>
    <w:lvl w:ilvl="0" w:tplc="D068C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911C1F"/>
    <w:multiLevelType w:val="multilevel"/>
    <w:tmpl w:val="25EAC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A42031"/>
    <w:multiLevelType w:val="hybridMultilevel"/>
    <w:tmpl w:val="3E4C6F72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5E063A"/>
    <w:multiLevelType w:val="hybridMultilevel"/>
    <w:tmpl w:val="2214A78E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>
    <w:nsid w:val="0F4C0000"/>
    <w:multiLevelType w:val="hybridMultilevel"/>
    <w:tmpl w:val="2ED61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56EB6"/>
    <w:multiLevelType w:val="hybridMultilevel"/>
    <w:tmpl w:val="E2301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4776B"/>
    <w:multiLevelType w:val="hybridMultilevel"/>
    <w:tmpl w:val="E376C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17976"/>
    <w:multiLevelType w:val="hybridMultilevel"/>
    <w:tmpl w:val="6C347720"/>
    <w:lvl w:ilvl="0" w:tplc="1F9E327E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4" w:hanging="360"/>
      </w:pPr>
    </w:lvl>
    <w:lvl w:ilvl="2" w:tplc="0419001B" w:tentative="1">
      <w:start w:val="1"/>
      <w:numFmt w:val="lowerRoman"/>
      <w:lvlText w:val="%3."/>
      <w:lvlJc w:val="right"/>
      <w:pPr>
        <w:ind w:left="5344" w:hanging="180"/>
      </w:pPr>
    </w:lvl>
    <w:lvl w:ilvl="3" w:tplc="0419000F" w:tentative="1">
      <w:start w:val="1"/>
      <w:numFmt w:val="decimal"/>
      <w:lvlText w:val="%4."/>
      <w:lvlJc w:val="left"/>
      <w:pPr>
        <w:ind w:left="6064" w:hanging="360"/>
      </w:pPr>
    </w:lvl>
    <w:lvl w:ilvl="4" w:tplc="04190019" w:tentative="1">
      <w:start w:val="1"/>
      <w:numFmt w:val="lowerLetter"/>
      <w:lvlText w:val="%5."/>
      <w:lvlJc w:val="left"/>
      <w:pPr>
        <w:ind w:left="6784" w:hanging="360"/>
      </w:pPr>
    </w:lvl>
    <w:lvl w:ilvl="5" w:tplc="0419001B" w:tentative="1">
      <w:start w:val="1"/>
      <w:numFmt w:val="lowerRoman"/>
      <w:lvlText w:val="%6."/>
      <w:lvlJc w:val="right"/>
      <w:pPr>
        <w:ind w:left="7504" w:hanging="180"/>
      </w:pPr>
    </w:lvl>
    <w:lvl w:ilvl="6" w:tplc="0419000F" w:tentative="1">
      <w:start w:val="1"/>
      <w:numFmt w:val="decimal"/>
      <w:lvlText w:val="%7."/>
      <w:lvlJc w:val="left"/>
      <w:pPr>
        <w:ind w:left="8224" w:hanging="360"/>
      </w:pPr>
    </w:lvl>
    <w:lvl w:ilvl="7" w:tplc="04190019" w:tentative="1">
      <w:start w:val="1"/>
      <w:numFmt w:val="lowerLetter"/>
      <w:lvlText w:val="%8."/>
      <w:lvlJc w:val="left"/>
      <w:pPr>
        <w:ind w:left="8944" w:hanging="360"/>
      </w:pPr>
    </w:lvl>
    <w:lvl w:ilvl="8" w:tplc="0419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8">
    <w:nsid w:val="28DB0257"/>
    <w:multiLevelType w:val="hybridMultilevel"/>
    <w:tmpl w:val="46DCEB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7433DCD"/>
    <w:multiLevelType w:val="hybridMultilevel"/>
    <w:tmpl w:val="49C80EC0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7993929"/>
    <w:multiLevelType w:val="hybridMultilevel"/>
    <w:tmpl w:val="2ED4FDB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AC2E73"/>
    <w:multiLevelType w:val="hybridMultilevel"/>
    <w:tmpl w:val="39E09392"/>
    <w:lvl w:ilvl="0" w:tplc="C6C291A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73241A"/>
    <w:multiLevelType w:val="hybridMultilevel"/>
    <w:tmpl w:val="56880F54"/>
    <w:lvl w:ilvl="0" w:tplc="C48497A0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5869B9"/>
    <w:multiLevelType w:val="hybridMultilevel"/>
    <w:tmpl w:val="5CC21CC4"/>
    <w:lvl w:ilvl="0" w:tplc="F9F8464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57921B2"/>
    <w:multiLevelType w:val="hybridMultilevel"/>
    <w:tmpl w:val="0A28F6F4"/>
    <w:lvl w:ilvl="0" w:tplc="0212BCE4">
      <w:start w:val="1"/>
      <w:numFmt w:val="decimal"/>
      <w:lvlText w:val="%1."/>
      <w:lvlJc w:val="left"/>
      <w:pPr>
        <w:ind w:left="1729" w:hanging="102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6E35F66"/>
    <w:multiLevelType w:val="hybridMultilevel"/>
    <w:tmpl w:val="926237A4"/>
    <w:lvl w:ilvl="0" w:tplc="CCEC1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724179"/>
    <w:multiLevelType w:val="hybridMultilevel"/>
    <w:tmpl w:val="5B808FE2"/>
    <w:lvl w:ilvl="0" w:tplc="9872D55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B47EE7"/>
    <w:multiLevelType w:val="hybridMultilevel"/>
    <w:tmpl w:val="1C0673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10C3582"/>
    <w:multiLevelType w:val="hybridMultilevel"/>
    <w:tmpl w:val="A6964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924E7"/>
    <w:multiLevelType w:val="hybridMultilevel"/>
    <w:tmpl w:val="8B4C5294"/>
    <w:lvl w:ilvl="0" w:tplc="E5AA5D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C8A08DF"/>
    <w:multiLevelType w:val="hybridMultilevel"/>
    <w:tmpl w:val="8D684F84"/>
    <w:lvl w:ilvl="0" w:tplc="EFB2FFB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0"/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4"/>
  </w:num>
  <w:num w:numId="10">
    <w:abstractNumId w:val="10"/>
  </w:num>
  <w:num w:numId="11">
    <w:abstractNumId w:val="19"/>
  </w:num>
  <w:num w:numId="12">
    <w:abstractNumId w:val="6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21"/>
  </w:num>
  <w:num w:numId="18">
    <w:abstractNumId w:val="18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8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7B6"/>
    <w:rsid w:val="000C1E4B"/>
    <w:rsid w:val="00282F88"/>
    <w:rsid w:val="002C61FE"/>
    <w:rsid w:val="002D41DD"/>
    <w:rsid w:val="0034185E"/>
    <w:rsid w:val="003A2F25"/>
    <w:rsid w:val="003A5CC6"/>
    <w:rsid w:val="003D5772"/>
    <w:rsid w:val="004863C6"/>
    <w:rsid w:val="004C4B00"/>
    <w:rsid w:val="004F22F4"/>
    <w:rsid w:val="004F25D7"/>
    <w:rsid w:val="004F42A4"/>
    <w:rsid w:val="005D732D"/>
    <w:rsid w:val="005E16CF"/>
    <w:rsid w:val="00640E78"/>
    <w:rsid w:val="006F1160"/>
    <w:rsid w:val="007A24BD"/>
    <w:rsid w:val="007F689D"/>
    <w:rsid w:val="008B0D7F"/>
    <w:rsid w:val="008D0359"/>
    <w:rsid w:val="008E54CF"/>
    <w:rsid w:val="00906E11"/>
    <w:rsid w:val="00932557"/>
    <w:rsid w:val="00A50C62"/>
    <w:rsid w:val="00B31BEB"/>
    <w:rsid w:val="00B53FEC"/>
    <w:rsid w:val="00CB44D5"/>
    <w:rsid w:val="00D14D64"/>
    <w:rsid w:val="00E1279F"/>
    <w:rsid w:val="00EB0EB1"/>
    <w:rsid w:val="00ED17B6"/>
    <w:rsid w:val="00ED7C30"/>
    <w:rsid w:val="00EF5FCD"/>
    <w:rsid w:val="00F30B7F"/>
    <w:rsid w:val="00F43D24"/>
    <w:rsid w:val="00F7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4E79B06-7CDB-48A8-BB6B-71AD6A930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2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A2F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3A2F25"/>
    <w:pPr>
      <w:keepNext/>
      <w:suppressAutoHyphens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A2F2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A2F25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uiPriority w:val="99"/>
    <w:rsid w:val="003A2F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3A2F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3A2F2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rsid w:val="003A2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A2F25"/>
    <w:rPr>
      <w:rFonts w:ascii="Calibri" w:eastAsia="Times New Roman" w:hAnsi="Calibri" w:cs="Times New Roman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3A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2F2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3A2F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unhideWhenUsed/>
    <w:rsid w:val="003A2F25"/>
    <w:rPr>
      <w:color w:val="0563C1" w:themeColor="hyperlink"/>
      <w:u w:val="single"/>
    </w:rPr>
  </w:style>
  <w:style w:type="paragraph" w:styleId="ad">
    <w:name w:val="List Paragraph"/>
    <w:basedOn w:val="a"/>
    <w:uiPriority w:val="34"/>
    <w:qFormat/>
    <w:rsid w:val="003A2F25"/>
    <w:pPr>
      <w:ind w:left="720"/>
      <w:contextualSpacing/>
    </w:pPr>
  </w:style>
  <w:style w:type="paragraph" w:customStyle="1" w:styleId="ConsPlusTitle">
    <w:name w:val="ConsPlusTitle"/>
    <w:uiPriority w:val="99"/>
    <w:rsid w:val="003A2F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e">
    <w:name w:val="Table Grid"/>
    <w:basedOn w:val="a1"/>
    <w:rsid w:val="003A2F2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basedOn w:val="a0"/>
    <w:link w:val="ConsPlusNormal"/>
    <w:rsid w:val="003A2F25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 Spacing"/>
    <w:uiPriority w:val="1"/>
    <w:qFormat/>
    <w:rsid w:val="003A2F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CED46627599C90E731850E83B9C52CEEA211AD0FE6E2D060B093C6F56CB65C81CB924488ED263C8D2FA045DDE231B696339i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1D4A1221097B49B058B52DB0C0761632C625C62A5DD0744F6CD21312334DD6605B7CC57E2BFE9E58D5D4E7239A71F0C48D39CD4C2F2320AEC8D8335f5d3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1D4A1221097B49B058B52DB0C0761632C625C62A5DD0744F6CD21312334DD6605B7CC57E2BFE9E58D5D4E7138A71F0C48D39CD4C2F2320AEC8D8335f5d3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3CB32-B482-48D4-8EB9-E499E7298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20</Pages>
  <Words>6630</Words>
  <Characters>37797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cp:lastPrinted>2021-11-25T05:40:00Z</cp:lastPrinted>
  <dcterms:created xsi:type="dcterms:W3CDTF">2021-11-11T08:18:00Z</dcterms:created>
  <dcterms:modified xsi:type="dcterms:W3CDTF">2021-12-01T04:46:00Z</dcterms:modified>
</cp:coreProperties>
</file>